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2" w:rsidRPr="00B42F78" w:rsidRDefault="00EB7BE2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42F78">
        <w:rPr>
          <w:sz w:val="28"/>
          <w:szCs w:val="28"/>
        </w:rPr>
        <w:t>УТВЕРЖДЕНО</w:t>
      </w:r>
    </w:p>
    <w:p w:rsidR="00EB7BE2" w:rsidRPr="00B42F78" w:rsidRDefault="00EB7BE2" w:rsidP="001E4D1B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42F78">
        <w:rPr>
          <w:sz w:val="28"/>
          <w:szCs w:val="28"/>
        </w:rPr>
        <w:t>приказом департамента образования и науки</w:t>
      </w:r>
    </w:p>
    <w:p w:rsidR="00EB7BE2" w:rsidRPr="00B42F78" w:rsidRDefault="00EB7BE2" w:rsidP="001E4D1B">
      <w:pPr>
        <w:pStyle w:val="30"/>
        <w:shd w:val="clear" w:color="auto" w:fill="auto"/>
        <w:tabs>
          <w:tab w:val="left" w:leader="underscore" w:pos="8083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B42F78">
        <w:rPr>
          <w:sz w:val="28"/>
          <w:szCs w:val="28"/>
        </w:rPr>
        <w:t xml:space="preserve">Брянской области </w:t>
      </w:r>
    </w:p>
    <w:p w:rsidR="00EB7BE2" w:rsidRPr="00B42F78" w:rsidRDefault="00EB7BE2" w:rsidP="001E4D1B">
      <w:pPr>
        <w:pStyle w:val="30"/>
        <w:shd w:val="clear" w:color="auto" w:fill="auto"/>
        <w:tabs>
          <w:tab w:val="left" w:leader="underscore" w:pos="8083"/>
          <w:tab w:val="left" w:leader="underscore" w:pos="9389"/>
        </w:tabs>
        <w:spacing w:line="240" w:lineRule="auto"/>
        <w:ind w:firstLine="709"/>
        <w:rPr>
          <w:sz w:val="28"/>
          <w:szCs w:val="28"/>
        </w:rPr>
      </w:pPr>
      <w:r w:rsidRPr="00B42F78">
        <w:rPr>
          <w:sz w:val="28"/>
          <w:szCs w:val="28"/>
        </w:rPr>
        <w:t>от____________________№______________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ПОЛОЖЕНИЕ</w:t>
      </w:r>
    </w:p>
    <w:p w:rsidR="00EB7BE2" w:rsidRPr="00B42F78" w:rsidRDefault="00EB7BE2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 xml:space="preserve">о конкурсе методических и проектных разработок по финансовой грамотности в рамках региональной программы </w:t>
      </w:r>
    </w:p>
    <w:p w:rsidR="00EB7BE2" w:rsidRPr="00B42F78" w:rsidRDefault="00EB7BE2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 xml:space="preserve">«Повышение уровня финансовой грамотности населения </w:t>
      </w:r>
    </w:p>
    <w:p w:rsidR="00EB7BE2" w:rsidRPr="00B42F78" w:rsidRDefault="00EB7BE2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Брянской области» на 2020 год</w:t>
      </w:r>
    </w:p>
    <w:p w:rsidR="00EB7BE2" w:rsidRPr="00B42F78" w:rsidRDefault="00EB7BE2" w:rsidP="001E4D1B">
      <w:pPr>
        <w:pStyle w:val="21"/>
        <w:shd w:val="clear" w:color="auto" w:fill="auto"/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1E4D1B">
      <w:pPr>
        <w:pStyle w:val="21"/>
        <w:numPr>
          <w:ilvl w:val="0"/>
          <w:numId w:val="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Общие положения</w:t>
      </w:r>
    </w:p>
    <w:p w:rsidR="0047141E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proofErr w:type="gramStart"/>
      <w:r w:rsidRPr="00B42F78">
        <w:rPr>
          <w:color w:val="auto"/>
          <w:sz w:val="28"/>
          <w:szCs w:val="28"/>
        </w:rPr>
        <w:t xml:space="preserve">Конкурс методических и проектных разработок по финансовой грамотности </w:t>
      </w:r>
      <w:r w:rsidR="007307ED" w:rsidRPr="00B42F78">
        <w:rPr>
          <w:color w:val="auto"/>
          <w:sz w:val="28"/>
          <w:szCs w:val="28"/>
        </w:rPr>
        <w:t xml:space="preserve">проводится </w:t>
      </w:r>
      <w:r w:rsidRPr="00B42F78">
        <w:rPr>
          <w:color w:val="auto"/>
          <w:sz w:val="28"/>
          <w:szCs w:val="28"/>
        </w:rPr>
        <w:t xml:space="preserve">в рамках реализации </w:t>
      </w:r>
      <w:r w:rsidR="0047141E" w:rsidRPr="00B42F78">
        <w:rPr>
          <w:sz w:val="28"/>
          <w:szCs w:val="28"/>
        </w:rPr>
        <w:t>Соглашения №18-б от 27 фе</w:t>
      </w:r>
      <w:r w:rsidR="0047141E" w:rsidRPr="00B42F78">
        <w:rPr>
          <w:sz w:val="28"/>
          <w:szCs w:val="28"/>
        </w:rPr>
        <w:t>в</w:t>
      </w:r>
      <w:r w:rsidR="0047141E" w:rsidRPr="00B42F78">
        <w:rPr>
          <w:sz w:val="28"/>
          <w:szCs w:val="28"/>
        </w:rPr>
        <w:t xml:space="preserve">раля </w:t>
      </w:r>
      <w:smartTag w:uri="urn:schemas-microsoft-com:office:smarttags" w:element="metricconverter">
        <w:smartTagPr>
          <w:attr w:name="ProductID" w:val="2020 г"/>
        </w:smartTagPr>
        <w:r w:rsidR="0047141E" w:rsidRPr="00B42F78">
          <w:rPr>
            <w:sz w:val="28"/>
            <w:szCs w:val="28"/>
          </w:rPr>
          <w:t>2020 г</w:t>
        </w:r>
      </w:smartTag>
      <w:r w:rsidR="0047141E" w:rsidRPr="00B42F78">
        <w:rPr>
          <w:sz w:val="28"/>
          <w:szCs w:val="28"/>
        </w:rPr>
        <w:t>. о предоставлении субсидии на иные цели между Департаментом образования и науки</w:t>
      </w:r>
      <w:r w:rsidR="007307ED" w:rsidRPr="00B42F78">
        <w:rPr>
          <w:sz w:val="28"/>
          <w:szCs w:val="28"/>
        </w:rPr>
        <w:t xml:space="preserve"> Брянской области</w:t>
      </w:r>
      <w:r w:rsidR="0047141E" w:rsidRPr="00B42F78">
        <w:rPr>
          <w:sz w:val="28"/>
          <w:szCs w:val="28"/>
        </w:rPr>
        <w:t xml:space="preserve"> и </w:t>
      </w:r>
      <w:r w:rsidR="0047141E" w:rsidRPr="00B42F78">
        <w:rPr>
          <w:color w:val="auto"/>
          <w:sz w:val="28"/>
          <w:szCs w:val="28"/>
        </w:rPr>
        <w:t>ГАУ ДПО «</w:t>
      </w:r>
      <w:r w:rsidR="007307ED" w:rsidRPr="00B42F78">
        <w:rPr>
          <w:color w:val="auto"/>
          <w:sz w:val="28"/>
          <w:szCs w:val="28"/>
        </w:rPr>
        <w:t>Брянский институт п</w:t>
      </w:r>
      <w:r w:rsidR="007307ED" w:rsidRPr="00B42F78">
        <w:rPr>
          <w:color w:val="auto"/>
          <w:sz w:val="28"/>
          <w:szCs w:val="28"/>
        </w:rPr>
        <w:t>о</w:t>
      </w:r>
      <w:r w:rsidR="007307ED" w:rsidRPr="00B42F78">
        <w:rPr>
          <w:color w:val="auto"/>
          <w:sz w:val="28"/>
          <w:szCs w:val="28"/>
        </w:rPr>
        <w:t>вышения квалификации работников образования</w:t>
      </w:r>
      <w:r w:rsidR="0047141E" w:rsidRPr="00B42F78">
        <w:rPr>
          <w:color w:val="auto"/>
          <w:sz w:val="28"/>
          <w:szCs w:val="28"/>
        </w:rPr>
        <w:t>»</w:t>
      </w:r>
      <w:r w:rsidR="00B42F78">
        <w:rPr>
          <w:color w:val="auto"/>
          <w:sz w:val="28"/>
          <w:szCs w:val="28"/>
        </w:rPr>
        <w:t xml:space="preserve"> </w:t>
      </w:r>
      <w:r w:rsidR="00B42F78" w:rsidRPr="00B42F78">
        <w:rPr>
          <w:color w:val="auto"/>
          <w:sz w:val="28"/>
          <w:szCs w:val="28"/>
        </w:rPr>
        <w:t>(далее – ГАУ ДПО «БИ</w:t>
      </w:r>
      <w:r w:rsidR="00B42F78" w:rsidRPr="00B42F78">
        <w:rPr>
          <w:color w:val="auto"/>
          <w:sz w:val="28"/>
          <w:szCs w:val="28"/>
        </w:rPr>
        <w:t>П</w:t>
      </w:r>
      <w:r w:rsidR="00B42F78" w:rsidRPr="00B42F78">
        <w:rPr>
          <w:color w:val="auto"/>
          <w:sz w:val="28"/>
          <w:szCs w:val="28"/>
        </w:rPr>
        <w:t>КРО»)</w:t>
      </w:r>
      <w:r w:rsidR="0047141E" w:rsidRPr="00B42F78">
        <w:rPr>
          <w:color w:val="auto"/>
          <w:sz w:val="28"/>
          <w:szCs w:val="28"/>
        </w:rPr>
        <w:t xml:space="preserve">, </w:t>
      </w:r>
      <w:r w:rsidR="0047141E" w:rsidRPr="00B42F78">
        <w:rPr>
          <w:sz w:val="28"/>
          <w:szCs w:val="28"/>
        </w:rPr>
        <w:t xml:space="preserve">перечня мероприятий региональной программы «Повышение уровня финансовой грамотности населения Брянской области» на </w:t>
      </w:r>
      <w:smartTag w:uri="urn:schemas-microsoft-com:office:smarttags" w:element="metricconverter">
        <w:smartTagPr>
          <w:attr w:name="ProductID" w:val="2020 г"/>
        </w:smartTagPr>
        <w:r w:rsidR="0047141E" w:rsidRPr="00B42F78">
          <w:rPr>
            <w:sz w:val="28"/>
            <w:szCs w:val="28"/>
          </w:rPr>
          <w:t>2020 г</w:t>
        </w:r>
      </w:smartTag>
      <w:r w:rsidR="0047141E" w:rsidRPr="00B42F78">
        <w:rPr>
          <w:sz w:val="28"/>
          <w:szCs w:val="28"/>
        </w:rPr>
        <w:t xml:space="preserve">.  </w:t>
      </w:r>
      <w:proofErr w:type="gramEnd"/>
    </w:p>
    <w:p w:rsidR="00EB7BE2" w:rsidRPr="00B42F78" w:rsidRDefault="0047141E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r w:rsidRPr="00B42F78">
        <w:rPr>
          <w:color w:val="auto"/>
          <w:sz w:val="28"/>
          <w:szCs w:val="28"/>
        </w:rPr>
        <w:t xml:space="preserve"> Реализация </w:t>
      </w:r>
      <w:r w:rsidR="00EB7BE2" w:rsidRPr="00B42F78">
        <w:rPr>
          <w:color w:val="auto"/>
          <w:sz w:val="28"/>
          <w:szCs w:val="28"/>
        </w:rPr>
        <w:t>мероприяти</w:t>
      </w:r>
      <w:r w:rsidR="00665536" w:rsidRPr="00B42F78">
        <w:rPr>
          <w:color w:val="auto"/>
          <w:sz w:val="28"/>
          <w:szCs w:val="28"/>
        </w:rPr>
        <w:t>й</w:t>
      </w:r>
      <w:r w:rsidR="00EB7BE2" w:rsidRPr="00B42F78">
        <w:rPr>
          <w:color w:val="auto"/>
          <w:sz w:val="28"/>
          <w:szCs w:val="28"/>
        </w:rPr>
        <w:t xml:space="preserve"> </w:t>
      </w:r>
      <w:r w:rsidR="00665536" w:rsidRPr="00B42F78">
        <w:rPr>
          <w:sz w:val="28"/>
          <w:szCs w:val="28"/>
        </w:rPr>
        <w:t>конкурса методических и проектных разработок по финансовой грамотности</w:t>
      </w:r>
      <w:r w:rsidR="00665536" w:rsidRPr="00B42F78">
        <w:rPr>
          <w:b/>
          <w:sz w:val="28"/>
          <w:szCs w:val="28"/>
        </w:rPr>
        <w:t xml:space="preserve"> </w:t>
      </w:r>
      <w:r w:rsidR="00EB7BE2" w:rsidRPr="00B42F78">
        <w:rPr>
          <w:color w:val="auto"/>
          <w:sz w:val="28"/>
          <w:szCs w:val="28"/>
        </w:rPr>
        <w:t xml:space="preserve">(далее – Конкурс) </w:t>
      </w:r>
      <w:r w:rsidR="007307ED" w:rsidRPr="00B42F78">
        <w:rPr>
          <w:color w:val="auto"/>
          <w:sz w:val="28"/>
          <w:szCs w:val="28"/>
        </w:rPr>
        <w:t>осуществляется</w:t>
      </w:r>
      <w:r w:rsidR="00EB7BE2" w:rsidRPr="00B42F78">
        <w:rPr>
          <w:color w:val="auto"/>
          <w:sz w:val="28"/>
          <w:szCs w:val="28"/>
        </w:rPr>
        <w:t xml:space="preserve"> в </w:t>
      </w:r>
      <w:r w:rsidRPr="00B42F78">
        <w:rPr>
          <w:color w:val="auto"/>
          <w:sz w:val="28"/>
          <w:szCs w:val="28"/>
        </w:rPr>
        <w:t xml:space="preserve">период с августа по ноябрь </w:t>
      </w:r>
      <w:r w:rsidR="00EB7BE2" w:rsidRPr="00B42F78">
        <w:rPr>
          <w:color w:val="auto"/>
          <w:sz w:val="28"/>
          <w:szCs w:val="28"/>
        </w:rPr>
        <w:t>2020 году.</w:t>
      </w:r>
    </w:p>
    <w:p w:rsidR="00EB7BE2" w:rsidRPr="00B42F78" w:rsidRDefault="00EB7BE2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color w:val="auto"/>
          <w:sz w:val="28"/>
          <w:szCs w:val="28"/>
        </w:rPr>
      </w:pPr>
      <w:r w:rsidRPr="00B42F78">
        <w:rPr>
          <w:sz w:val="28"/>
          <w:szCs w:val="28"/>
        </w:rPr>
        <w:t>Методическое и организационное сопровождение Конкурса ос</w:t>
      </w:r>
      <w:r w:rsidRPr="00B42F78">
        <w:rPr>
          <w:sz w:val="28"/>
          <w:szCs w:val="28"/>
        </w:rPr>
        <w:t>у</w:t>
      </w:r>
      <w:r w:rsidRPr="00B42F78">
        <w:rPr>
          <w:sz w:val="28"/>
          <w:szCs w:val="28"/>
        </w:rPr>
        <w:t xml:space="preserve">ществляет </w:t>
      </w:r>
      <w:r w:rsidRPr="00B42F78">
        <w:rPr>
          <w:color w:val="auto"/>
          <w:sz w:val="28"/>
          <w:szCs w:val="28"/>
        </w:rPr>
        <w:t>ГАУ ДПО «БИПКРО».</w:t>
      </w:r>
      <w:r w:rsidR="004A5B85" w:rsidRPr="00B42F78">
        <w:rPr>
          <w:sz w:val="28"/>
          <w:szCs w:val="28"/>
        </w:rPr>
        <w:t xml:space="preserve"> Для организации проведения Конкурса создается Оргкомитет (до 7 человек).</w:t>
      </w:r>
    </w:p>
    <w:p w:rsidR="00EB7BE2" w:rsidRPr="00B42F78" w:rsidRDefault="00EB7BE2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Настоящее положение определяет цели, задачи, порядок пров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дения конкурса методических и проектных разработок по финансовой гр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мотности среди педагогических работников и учащихся образовательных о</w:t>
      </w:r>
      <w:r w:rsidRPr="00B42F78">
        <w:rPr>
          <w:sz w:val="28"/>
          <w:szCs w:val="28"/>
        </w:rPr>
        <w:t>р</w:t>
      </w:r>
      <w:r w:rsidRPr="00B42F78">
        <w:rPr>
          <w:sz w:val="28"/>
          <w:szCs w:val="28"/>
        </w:rPr>
        <w:t>ганизаций Брянской области, условия участия в нем, требования к предста</w:t>
      </w:r>
      <w:r w:rsidRPr="00B42F78">
        <w:rPr>
          <w:sz w:val="28"/>
          <w:szCs w:val="28"/>
        </w:rPr>
        <w:t>в</w:t>
      </w:r>
      <w:r w:rsidRPr="00B42F78">
        <w:rPr>
          <w:sz w:val="28"/>
          <w:szCs w:val="28"/>
        </w:rPr>
        <w:t>ляемым материалам.</w:t>
      </w:r>
    </w:p>
    <w:p w:rsidR="00EB7BE2" w:rsidRPr="00B42F78" w:rsidRDefault="00EB7BE2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Цель Конкурса – выявление эффективных педагогических пра</w:t>
      </w:r>
      <w:r w:rsidRPr="00B42F78">
        <w:rPr>
          <w:sz w:val="28"/>
          <w:szCs w:val="28"/>
        </w:rPr>
        <w:t>к</w:t>
      </w:r>
      <w:r w:rsidRPr="00B42F78">
        <w:rPr>
          <w:sz w:val="28"/>
          <w:szCs w:val="28"/>
        </w:rPr>
        <w:t>тик и поддержка педагогических работников образовательных организаций Брянской области, реализующих программы общего образования и дополн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тельного образования</w:t>
      </w:r>
      <w:r w:rsidR="00195D85" w:rsidRPr="00B42F78">
        <w:rPr>
          <w:sz w:val="28"/>
          <w:szCs w:val="28"/>
        </w:rPr>
        <w:t xml:space="preserve"> детей</w:t>
      </w:r>
      <w:r w:rsidRPr="00B42F78">
        <w:rPr>
          <w:sz w:val="28"/>
          <w:szCs w:val="28"/>
        </w:rPr>
        <w:t>, направленные на повышение финансовой гр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мотности обучающихся.</w:t>
      </w:r>
    </w:p>
    <w:p w:rsidR="00EB7BE2" w:rsidRPr="00B42F78" w:rsidRDefault="00EB7BE2" w:rsidP="001E4D1B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Основные задачи Конкурса:</w:t>
      </w:r>
    </w:p>
    <w:p w:rsidR="00EB7BE2" w:rsidRPr="00B42F78" w:rsidRDefault="00EB7BE2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4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содействие профессиональному развитию педагогических работников, реализующих программы по формированию предпосылок финансовой гр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мотности в дошкольных образовательных организациях;</w:t>
      </w:r>
    </w:p>
    <w:p w:rsidR="00EB7BE2" w:rsidRPr="00B42F78" w:rsidRDefault="00EB7BE2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стимулирование активности педагогических работников в обновлении содержания учебных предметов «Окружающий мир», «Математика», «Те</w:t>
      </w:r>
      <w:r w:rsidRPr="00B42F78">
        <w:rPr>
          <w:sz w:val="28"/>
          <w:szCs w:val="28"/>
        </w:rPr>
        <w:t>х</w:t>
      </w:r>
      <w:r w:rsidRPr="00B42F78">
        <w:rPr>
          <w:sz w:val="28"/>
          <w:szCs w:val="28"/>
        </w:rPr>
        <w:t>нология», «Обществознание» в области финансовой грамотности, а также внедряющих основы финансовой грамотности в программы внеурочной де</w:t>
      </w:r>
      <w:r w:rsidRPr="00B42F78">
        <w:rPr>
          <w:sz w:val="28"/>
          <w:szCs w:val="28"/>
        </w:rPr>
        <w:t>я</w:t>
      </w:r>
      <w:r w:rsidRPr="00B42F78">
        <w:rPr>
          <w:sz w:val="28"/>
          <w:szCs w:val="28"/>
        </w:rPr>
        <w:t>тельности обучающихся общеобразовательных организаций;</w:t>
      </w:r>
    </w:p>
    <w:p w:rsidR="00EB7BE2" w:rsidRPr="00B42F78" w:rsidRDefault="00EB7BE2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22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содействие профессиональному развитию учителей в области финанс</w:t>
      </w:r>
      <w:r w:rsidRPr="00B42F78">
        <w:rPr>
          <w:sz w:val="28"/>
          <w:szCs w:val="28"/>
        </w:rPr>
        <w:t>о</w:t>
      </w:r>
      <w:r w:rsidRPr="00B42F78">
        <w:rPr>
          <w:sz w:val="28"/>
          <w:szCs w:val="28"/>
        </w:rPr>
        <w:lastRenderedPageBreak/>
        <w:t>вой грамотности;</w:t>
      </w:r>
    </w:p>
    <w:p w:rsidR="00EB7BE2" w:rsidRPr="00B42F78" w:rsidRDefault="00EB7BE2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обмен опытом, выявление и поддержка педагогических ини</w:t>
      </w:r>
      <w:r w:rsidRPr="00B42F78">
        <w:rPr>
          <w:rStyle w:val="22"/>
          <w:sz w:val="28"/>
          <w:szCs w:val="28"/>
          <w:lang w:val="ru-RU" w:eastAsia="ru-RU"/>
        </w:rPr>
        <w:t>ц</w:t>
      </w:r>
      <w:r w:rsidRPr="00B42F78">
        <w:rPr>
          <w:sz w:val="28"/>
          <w:szCs w:val="28"/>
        </w:rPr>
        <w:t>иатив в области финансового просвещения воспитанников дошкольных образов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 xml:space="preserve">тельных организаций и </w:t>
      </w:r>
      <w:r w:rsidR="007307ED" w:rsidRPr="00B42F78">
        <w:rPr>
          <w:sz w:val="28"/>
          <w:szCs w:val="28"/>
        </w:rPr>
        <w:t>обучающихся</w:t>
      </w:r>
      <w:r w:rsidRPr="00B42F78">
        <w:rPr>
          <w:sz w:val="28"/>
          <w:szCs w:val="28"/>
        </w:rPr>
        <w:t xml:space="preserve"> общеобразовательных школ, воспита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ников детских домов и школ–интернатов;</w:t>
      </w:r>
    </w:p>
    <w:p w:rsidR="00EB7BE2" w:rsidRPr="00B42F78" w:rsidRDefault="00EB7BE2" w:rsidP="001E4D1B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формирование у молодого поколения навыков управления личными финансами, понимания необходимости бережного потребления, повышения уровня финансовой культуры и грамотности.</w:t>
      </w:r>
    </w:p>
    <w:p w:rsidR="00EB7BE2" w:rsidRPr="00B42F78" w:rsidRDefault="00EB7BE2" w:rsidP="000707A9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 участию в Конкурсе допускаются как индивидуальные, так и коллективные работы по следующим номинациям:</w:t>
      </w:r>
    </w:p>
    <w:p w:rsidR="00EB7BE2" w:rsidRPr="00B42F78" w:rsidRDefault="00EB7BE2" w:rsidP="000707A9">
      <w:pPr>
        <w:pStyle w:val="21"/>
        <w:shd w:val="clear" w:color="auto" w:fill="auto"/>
        <w:spacing w:before="0" w:after="0" w:line="240" w:lineRule="auto"/>
        <w:ind w:firstLine="1418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1.7.1 </w:t>
      </w:r>
      <w:r w:rsidRPr="00B42F78">
        <w:rPr>
          <w:b/>
          <w:sz w:val="28"/>
          <w:szCs w:val="28"/>
        </w:rPr>
        <w:t>«Методическая разработка по финансовой грамотности» для педагогических работников</w:t>
      </w:r>
      <w:r w:rsidRPr="00B42F78">
        <w:rPr>
          <w:sz w:val="28"/>
          <w:szCs w:val="28"/>
        </w:rPr>
        <w:t>: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Номинации: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«Лучшая рабочая программа учебного курса по финансовой грамотн</w:t>
      </w:r>
      <w:r w:rsidRPr="00B42F78">
        <w:rPr>
          <w:i/>
          <w:sz w:val="28"/>
          <w:szCs w:val="28"/>
        </w:rPr>
        <w:t>о</w:t>
      </w:r>
      <w:r w:rsidRPr="00B42F78">
        <w:rPr>
          <w:i/>
          <w:sz w:val="28"/>
          <w:szCs w:val="28"/>
        </w:rPr>
        <w:t>сти для дошкольного образования».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«Лучшая рабочая программа учебного курса по финансовой грамотн</w:t>
      </w:r>
      <w:r w:rsidRPr="00B42F78">
        <w:rPr>
          <w:i/>
          <w:sz w:val="28"/>
          <w:szCs w:val="28"/>
        </w:rPr>
        <w:t>о</w:t>
      </w:r>
      <w:r w:rsidRPr="00B42F78">
        <w:rPr>
          <w:i/>
          <w:sz w:val="28"/>
          <w:szCs w:val="28"/>
        </w:rPr>
        <w:t>сти для начальной школы (1</w:t>
      </w:r>
      <w:r w:rsidRPr="00B42F78">
        <w:rPr>
          <w:sz w:val="28"/>
          <w:szCs w:val="28"/>
        </w:rPr>
        <w:t>–</w:t>
      </w:r>
      <w:r w:rsidRPr="00B42F78">
        <w:rPr>
          <w:i/>
          <w:sz w:val="28"/>
          <w:szCs w:val="28"/>
        </w:rPr>
        <w:t>4 класс)».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«Лучшая рабочая программа учебного курса по финансовой грамотн</w:t>
      </w:r>
      <w:r w:rsidRPr="00B42F78">
        <w:rPr>
          <w:i/>
          <w:sz w:val="28"/>
          <w:szCs w:val="28"/>
        </w:rPr>
        <w:t>о</w:t>
      </w:r>
      <w:r w:rsidRPr="00B42F78">
        <w:rPr>
          <w:i/>
          <w:sz w:val="28"/>
          <w:szCs w:val="28"/>
        </w:rPr>
        <w:t>сти основного общего образования (5</w:t>
      </w:r>
      <w:r w:rsidRPr="00B42F78">
        <w:rPr>
          <w:sz w:val="28"/>
          <w:szCs w:val="28"/>
        </w:rPr>
        <w:t>–</w:t>
      </w:r>
      <w:r w:rsidRPr="00B42F78">
        <w:rPr>
          <w:i/>
          <w:sz w:val="28"/>
          <w:szCs w:val="28"/>
        </w:rPr>
        <w:t>9 класс)».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1444"/>
          <w:tab w:val="left" w:pos="2699"/>
          <w:tab w:val="left" w:pos="3760"/>
          <w:tab w:val="left" w:pos="5306"/>
          <w:tab w:val="left" w:pos="6645"/>
          <w:tab w:val="left" w:pos="7562"/>
          <w:tab w:val="left" w:pos="8123"/>
        </w:tabs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«Лучшая рабочая программа учебного курса по финансовой грамотн</w:t>
      </w:r>
      <w:r w:rsidRPr="00B42F78">
        <w:rPr>
          <w:i/>
          <w:sz w:val="28"/>
          <w:szCs w:val="28"/>
        </w:rPr>
        <w:t>о</w:t>
      </w:r>
      <w:r w:rsidRPr="00B42F78">
        <w:rPr>
          <w:i/>
          <w:sz w:val="28"/>
          <w:szCs w:val="28"/>
        </w:rPr>
        <w:t>сти среднего общего образования (10</w:t>
      </w:r>
      <w:r w:rsidRPr="00B42F78">
        <w:rPr>
          <w:sz w:val="28"/>
          <w:szCs w:val="28"/>
        </w:rPr>
        <w:t>–</w:t>
      </w:r>
      <w:r w:rsidRPr="00B42F78">
        <w:rPr>
          <w:i/>
          <w:sz w:val="28"/>
          <w:szCs w:val="28"/>
        </w:rPr>
        <w:t>11 класс)».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i/>
          <w:sz w:val="28"/>
          <w:szCs w:val="28"/>
        </w:rPr>
        <w:t>«Лучший методический материал по финансовой грамотности по ра</w:t>
      </w:r>
      <w:r w:rsidRPr="00B42F78">
        <w:rPr>
          <w:i/>
          <w:sz w:val="28"/>
          <w:szCs w:val="28"/>
        </w:rPr>
        <w:t>з</w:t>
      </w:r>
      <w:r w:rsidRPr="00B42F78">
        <w:rPr>
          <w:i/>
          <w:sz w:val="28"/>
          <w:szCs w:val="28"/>
        </w:rPr>
        <w:t xml:space="preserve">личным направлениям учебной и внеурочной деятельности» </w:t>
      </w:r>
      <w:r w:rsidRPr="00B42F78">
        <w:rPr>
          <w:sz w:val="28"/>
          <w:szCs w:val="28"/>
        </w:rPr>
        <w:t xml:space="preserve">в форме </w:t>
      </w:r>
      <w:r w:rsidRPr="00B42F78">
        <w:rPr>
          <w:b/>
          <w:sz w:val="28"/>
          <w:szCs w:val="28"/>
        </w:rPr>
        <w:t>текста</w:t>
      </w:r>
      <w:r w:rsidRPr="00B42F78">
        <w:rPr>
          <w:sz w:val="28"/>
          <w:szCs w:val="28"/>
        </w:rPr>
        <w:t xml:space="preserve">, </w:t>
      </w:r>
      <w:r w:rsidRPr="00B42F78">
        <w:rPr>
          <w:b/>
          <w:sz w:val="28"/>
          <w:szCs w:val="28"/>
        </w:rPr>
        <w:t>презентации</w:t>
      </w:r>
      <w:r w:rsidRPr="00B42F78">
        <w:rPr>
          <w:sz w:val="28"/>
          <w:szCs w:val="28"/>
        </w:rPr>
        <w:t xml:space="preserve"> или </w:t>
      </w:r>
      <w:r w:rsidRPr="00B42F78">
        <w:rPr>
          <w:b/>
          <w:sz w:val="28"/>
          <w:szCs w:val="28"/>
        </w:rPr>
        <w:t>буклет</w:t>
      </w:r>
      <w:r w:rsidR="007307ED" w:rsidRPr="00B42F78">
        <w:rPr>
          <w:b/>
          <w:sz w:val="28"/>
          <w:szCs w:val="28"/>
        </w:rPr>
        <w:t>а</w:t>
      </w:r>
      <w:r w:rsidRPr="00B42F78">
        <w:rPr>
          <w:b/>
          <w:sz w:val="28"/>
          <w:szCs w:val="28"/>
        </w:rPr>
        <w:t>,</w:t>
      </w:r>
      <w:r w:rsidRPr="00B42F78">
        <w:rPr>
          <w:sz w:val="28"/>
          <w:szCs w:val="28"/>
        </w:rPr>
        <w:t xml:space="preserve"> </w:t>
      </w:r>
      <w:proofErr w:type="gramStart"/>
      <w:r w:rsidRPr="00B42F78">
        <w:rPr>
          <w:b/>
          <w:sz w:val="28"/>
          <w:szCs w:val="28"/>
        </w:rPr>
        <w:t>выражающи</w:t>
      </w:r>
      <w:r w:rsidR="007307ED" w:rsidRPr="00B42F78">
        <w:rPr>
          <w:b/>
          <w:sz w:val="28"/>
          <w:szCs w:val="28"/>
        </w:rPr>
        <w:t>х</w:t>
      </w:r>
      <w:proofErr w:type="gramEnd"/>
      <w:r w:rsidRPr="00B42F78">
        <w:rPr>
          <w:b/>
          <w:sz w:val="28"/>
          <w:szCs w:val="28"/>
        </w:rPr>
        <w:t xml:space="preserve"> содержание проекта через че</w:t>
      </w:r>
      <w:r w:rsidRPr="00B42F78">
        <w:rPr>
          <w:b/>
          <w:sz w:val="28"/>
          <w:szCs w:val="28"/>
        </w:rPr>
        <w:t>т</w:t>
      </w:r>
      <w:r w:rsidRPr="00B42F78">
        <w:rPr>
          <w:b/>
          <w:sz w:val="28"/>
          <w:szCs w:val="28"/>
        </w:rPr>
        <w:t xml:space="preserve">кую, целенаправленную информацию </w:t>
      </w:r>
      <w:r w:rsidR="007307ED" w:rsidRPr="00B42F78">
        <w:rPr>
          <w:b/>
          <w:sz w:val="28"/>
          <w:szCs w:val="28"/>
        </w:rPr>
        <w:t>для</w:t>
      </w:r>
      <w:r w:rsidRPr="00B42F78">
        <w:rPr>
          <w:b/>
          <w:sz w:val="28"/>
          <w:szCs w:val="28"/>
        </w:rPr>
        <w:t xml:space="preserve"> предполагаемой аудитории.</w:t>
      </w:r>
    </w:p>
    <w:p w:rsidR="00B42F78" w:rsidRDefault="00EB7BE2" w:rsidP="00195D85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B42F78">
        <w:rPr>
          <w:sz w:val="28"/>
          <w:szCs w:val="28"/>
        </w:rPr>
        <w:t>1.7</w:t>
      </w:r>
      <w:r w:rsidR="009C3992" w:rsidRPr="00B42F78">
        <w:rPr>
          <w:sz w:val="28"/>
          <w:szCs w:val="28"/>
        </w:rPr>
        <w:t xml:space="preserve">.2. Индивидуальные </w:t>
      </w:r>
      <w:r w:rsidRPr="00B42F78">
        <w:rPr>
          <w:sz w:val="28"/>
          <w:szCs w:val="28"/>
        </w:rPr>
        <w:t xml:space="preserve">и коллективные работы учащихся </w:t>
      </w:r>
      <w:r w:rsidR="00B42F78" w:rsidRPr="00B42F78">
        <w:rPr>
          <w:b/>
          <w:sz w:val="28"/>
          <w:szCs w:val="28"/>
        </w:rPr>
        <w:t>«Проектная разработка по финансовой грамотности»</w:t>
      </w:r>
      <w:r w:rsidR="00B42F78">
        <w:rPr>
          <w:b/>
          <w:sz w:val="28"/>
          <w:szCs w:val="28"/>
        </w:rPr>
        <w:t>.</w:t>
      </w:r>
    </w:p>
    <w:p w:rsidR="00EB7BE2" w:rsidRPr="00B42F78" w:rsidRDefault="00B42F78" w:rsidP="00195D8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B42F78">
        <w:rPr>
          <w:b/>
          <w:sz w:val="28"/>
          <w:szCs w:val="28"/>
        </w:rPr>
        <w:t>озрастны</w:t>
      </w:r>
      <w:r>
        <w:rPr>
          <w:b/>
          <w:sz w:val="28"/>
          <w:szCs w:val="28"/>
        </w:rPr>
        <w:t>е</w:t>
      </w:r>
      <w:r w:rsidRPr="00B42F78">
        <w:rPr>
          <w:b/>
          <w:sz w:val="28"/>
          <w:szCs w:val="28"/>
        </w:rPr>
        <w:t xml:space="preserve"> групп</w:t>
      </w:r>
      <w:r>
        <w:rPr>
          <w:b/>
          <w:sz w:val="28"/>
          <w:szCs w:val="28"/>
        </w:rPr>
        <w:t>ы</w:t>
      </w:r>
      <w:r w:rsidR="00EB7BE2" w:rsidRPr="00B42F78">
        <w:rPr>
          <w:sz w:val="28"/>
          <w:szCs w:val="28"/>
        </w:rPr>
        <w:t>: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1 – 4 класс;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5 – 7 классы;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8 – 9 классы;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10 – 11 классы.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 xml:space="preserve">Итогом проекта должен быть </w:t>
      </w:r>
      <w:r w:rsidRPr="00B42F78">
        <w:rPr>
          <w:b/>
          <w:sz w:val="28"/>
          <w:szCs w:val="28"/>
        </w:rPr>
        <w:t>буклет</w:t>
      </w:r>
      <w:r w:rsidRPr="00B42F78">
        <w:rPr>
          <w:sz w:val="28"/>
          <w:szCs w:val="28"/>
        </w:rPr>
        <w:t xml:space="preserve"> (до 6 страниц) и (или) </w:t>
      </w:r>
      <w:r w:rsidRPr="00B42F78">
        <w:rPr>
          <w:b/>
          <w:sz w:val="28"/>
          <w:szCs w:val="28"/>
        </w:rPr>
        <w:t>видеор</w:t>
      </w:r>
      <w:r w:rsidRPr="00B42F78">
        <w:rPr>
          <w:b/>
          <w:sz w:val="28"/>
          <w:szCs w:val="28"/>
        </w:rPr>
        <w:t>о</w:t>
      </w:r>
      <w:r w:rsidRPr="00B42F78">
        <w:rPr>
          <w:b/>
          <w:sz w:val="28"/>
          <w:szCs w:val="28"/>
        </w:rPr>
        <w:t>лик</w:t>
      </w:r>
      <w:r w:rsidRPr="00B42F78">
        <w:rPr>
          <w:sz w:val="28"/>
          <w:szCs w:val="28"/>
        </w:rPr>
        <w:t xml:space="preserve"> (не более 5 минут), выражающие содержание проекта через четкую, ц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 xml:space="preserve">ленаправленную информацию </w:t>
      </w:r>
      <w:r w:rsidR="009C3992" w:rsidRPr="00B42F78">
        <w:rPr>
          <w:sz w:val="28"/>
          <w:szCs w:val="28"/>
        </w:rPr>
        <w:t>для</w:t>
      </w:r>
      <w:r w:rsidRPr="00B42F78">
        <w:rPr>
          <w:sz w:val="28"/>
          <w:szCs w:val="28"/>
        </w:rPr>
        <w:t xml:space="preserve"> предполагаемой аудитории.</w:t>
      </w:r>
      <w:proofErr w:type="gramEnd"/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 Конкурсе могут принять участие:</w:t>
      </w:r>
    </w:p>
    <w:p w:rsidR="00EB7BE2" w:rsidRPr="00B42F78" w:rsidRDefault="009C399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Р</w:t>
      </w:r>
      <w:r w:rsidR="00EB7BE2" w:rsidRPr="00B42F78">
        <w:rPr>
          <w:sz w:val="28"/>
          <w:szCs w:val="28"/>
        </w:rPr>
        <w:t>уководители</w:t>
      </w:r>
      <w:r w:rsidRPr="00B42F78">
        <w:rPr>
          <w:sz w:val="28"/>
          <w:szCs w:val="28"/>
        </w:rPr>
        <w:t>, заместители руководителей и</w:t>
      </w:r>
      <w:r w:rsidR="00EB7BE2" w:rsidRPr="00B42F78">
        <w:rPr>
          <w:sz w:val="28"/>
          <w:szCs w:val="28"/>
        </w:rPr>
        <w:t xml:space="preserve"> методисты образовател</w:t>
      </w:r>
      <w:r w:rsidR="00EB7BE2" w:rsidRPr="00B42F78">
        <w:rPr>
          <w:sz w:val="28"/>
          <w:szCs w:val="28"/>
        </w:rPr>
        <w:t>ь</w:t>
      </w:r>
      <w:r w:rsidR="00EB7BE2" w:rsidRPr="00B42F78">
        <w:rPr>
          <w:sz w:val="28"/>
          <w:szCs w:val="28"/>
        </w:rPr>
        <w:t>ных организаций Брянской области;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воспитатели дошкольных образовательных организаций Брянской о</w:t>
      </w:r>
      <w:r w:rsidRPr="00B42F78">
        <w:rPr>
          <w:sz w:val="28"/>
          <w:szCs w:val="28"/>
        </w:rPr>
        <w:t>б</w:t>
      </w:r>
      <w:r w:rsidRPr="00B42F78">
        <w:rPr>
          <w:sz w:val="28"/>
          <w:szCs w:val="28"/>
        </w:rPr>
        <w:t>ласти;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педагогические работники общеобразовательных организаций и учр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ждений дополнительного образования Брянской области;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обучающиеся образовательных организаций Брянской области.</w:t>
      </w:r>
      <w:proofErr w:type="gramEnd"/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 участию в Конкурсе не допускаются материалы, ранее опубл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кованные в средствах массовой информации, а также материалы, размеще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ные в сети Интернет. Участники Конкурса самостоятельно несут ответстве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ность за нарушение авторских прав третьих лиц.</w:t>
      </w:r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Представленные работы проходят проверку на оригинальность текста системой Антиплагиат (критерий отбора – 60 %).</w:t>
      </w:r>
    </w:p>
    <w:p w:rsidR="00EB7BE2" w:rsidRPr="00B42F78" w:rsidRDefault="00EB7BE2" w:rsidP="004004F6">
      <w:pPr>
        <w:pStyle w:val="21"/>
        <w:shd w:val="clear" w:color="auto" w:fill="auto"/>
        <w:tabs>
          <w:tab w:val="left" w:pos="682"/>
        </w:tabs>
        <w:spacing w:before="0" w:after="0" w:line="240" w:lineRule="auto"/>
        <w:ind w:left="720" w:firstLine="0"/>
        <w:jc w:val="both"/>
        <w:rPr>
          <w:sz w:val="28"/>
          <w:szCs w:val="28"/>
        </w:rPr>
      </w:pPr>
    </w:p>
    <w:p w:rsidR="00EB7BE2" w:rsidRPr="00B42F78" w:rsidRDefault="00EB7BE2" w:rsidP="004004F6">
      <w:pPr>
        <w:pStyle w:val="21"/>
        <w:numPr>
          <w:ilvl w:val="0"/>
          <w:numId w:val="9"/>
        </w:numPr>
        <w:shd w:val="clear" w:color="auto" w:fill="auto"/>
        <w:tabs>
          <w:tab w:val="left" w:pos="3971"/>
        </w:tabs>
        <w:spacing w:before="0" w:after="0" w:line="240" w:lineRule="auto"/>
        <w:jc w:val="both"/>
        <w:rPr>
          <w:b/>
          <w:sz w:val="28"/>
          <w:szCs w:val="28"/>
        </w:rPr>
      </w:pPr>
      <w:bookmarkStart w:id="0" w:name="bookmark0"/>
      <w:r w:rsidRPr="00B42F78">
        <w:rPr>
          <w:b/>
          <w:sz w:val="28"/>
          <w:szCs w:val="28"/>
        </w:rPr>
        <w:t>Жюри Конкурса</w:t>
      </w:r>
      <w:bookmarkEnd w:id="0"/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Для экспертизы конкурсных материалов и оценки результатов Конкурса создаётся жюри из числа квалифицированных специалистов в о</w:t>
      </w:r>
      <w:r w:rsidRPr="00B42F78">
        <w:rPr>
          <w:sz w:val="28"/>
          <w:szCs w:val="28"/>
        </w:rPr>
        <w:t>б</w:t>
      </w:r>
      <w:r w:rsidRPr="00B42F78">
        <w:rPr>
          <w:sz w:val="28"/>
          <w:szCs w:val="28"/>
        </w:rPr>
        <w:t>ласти методики дошкольного и общего образования, руководителей и пед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гогических работников образовательных организаций, лиц, обладающих н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обходимыми (специальными) знаниями, позволяющими объективно оценить участников в соответствии с критериями оценки.</w:t>
      </w:r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8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Состав жюри утверждается приказом </w:t>
      </w:r>
      <w:r w:rsidR="00195D85" w:rsidRPr="00B42F78">
        <w:rPr>
          <w:sz w:val="28"/>
          <w:szCs w:val="28"/>
        </w:rPr>
        <w:t>департамента</w:t>
      </w:r>
      <w:r w:rsidRPr="00B42F78">
        <w:rPr>
          <w:sz w:val="28"/>
          <w:szCs w:val="28"/>
        </w:rPr>
        <w:t xml:space="preserve"> образования и науки Брянской области по предложениям Оргкомитета Конкурса в кол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честве не менее семи человек.</w:t>
      </w:r>
    </w:p>
    <w:p w:rsidR="00EB7BE2" w:rsidRPr="00B42F78" w:rsidRDefault="00EB7BE2" w:rsidP="004004F6">
      <w:pPr>
        <w:pStyle w:val="21"/>
        <w:numPr>
          <w:ilvl w:val="1"/>
          <w:numId w:val="9"/>
        </w:numPr>
        <w:shd w:val="clear" w:color="auto" w:fill="auto"/>
        <w:tabs>
          <w:tab w:val="left" w:pos="523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Жюри осуществляет следующие функции: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оценивает качество представленных на Конкурс материалов каждого участника в соответствии с установленными критериями оценивания;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по каждому конкурсному материалу выводит общий балл, состоящий из суммы баллов, выставленных членами жюри;</w:t>
      </w:r>
    </w:p>
    <w:p w:rsidR="00EB7BE2" w:rsidRPr="00B42F78" w:rsidRDefault="00EB7BE2" w:rsidP="004004F6">
      <w:pPr>
        <w:pStyle w:val="21"/>
        <w:numPr>
          <w:ilvl w:val="0"/>
          <w:numId w:val="10"/>
        </w:numPr>
        <w:shd w:val="clear" w:color="auto" w:fill="auto"/>
        <w:tabs>
          <w:tab w:val="left" w:pos="235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готовит протоколы, утверждающие итоги проведения Конкурса по к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ждой номинации.</w:t>
      </w:r>
    </w:p>
    <w:p w:rsidR="00EB7BE2" w:rsidRPr="00B42F78" w:rsidRDefault="00EB7BE2" w:rsidP="001E4D1B">
      <w:pPr>
        <w:pStyle w:val="40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Порядок и сроки проведения конкурса проектных (ученич</w:t>
      </w:r>
      <w:r w:rsidRPr="00B42F78">
        <w:rPr>
          <w:b/>
          <w:sz w:val="28"/>
          <w:szCs w:val="28"/>
        </w:rPr>
        <w:t>е</w:t>
      </w:r>
      <w:r w:rsidRPr="00B42F78">
        <w:rPr>
          <w:b/>
          <w:sz w:val="28"/>
          <w:szCs w:val="28"/>
        </w:rPr>
        <w:t xml:space="preserve">ских) разработок по финансовой грамотности </w:t>
      </w:r>
    </w:p>
    <w:p w:rsidR="00EB7BE2" w:rsidRPr="00B42F78" w:rsidRDefault="00EB7BE2" w:rsidP="00C21930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 проектных (ученических) работ проводится в два этапа (муниципальный) –  1 этап с 01 сентября по 30 октября 2020 года: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прием работ победителей муниципального этапа (до 2–х работ в ка</w:t>
      </w:r>
      <w:r w:rsidRPr="00B42F78">
        <w:rPr>
          <w:sz w:val="28"/>
          <w:szCs w:val="28"/>
        </w:rPr>
        <w:t>ж</w:t>
      </w:r>
      <w:r w:rsidRPr="00B42F78">
        <w:rPr>
          <w:sz w:val="28"/>
          <w:szCs w:val="28"/>
        </w:rPr>
        <w:t>дой номинации) до 5.11.2020;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оценка представленных работ с 5.11 по 15.11.2020 г.;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десять лучших проектных работ школьников отбираются в финал (в каждом проекте – не более 5 человек);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подведение итогов Конкурса и финал проектных работ – 25.11.2020 г.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267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hanging="357"/>
        <w:jc w:val="both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Порядок и сроки проведения конкурса методических разр</w:t>
      </w:r>
      <w:r w:rsidRPr="00B42F78">
        <w:rPr>
          <w:b/>
          <w:sz w:val="28"/>
          <w:szCs w:val="28"/>
        </w:rPr>
        <w:t>а</w:t>
      </w:r>
      <w:r w:rsidRPr="00B42F78">
        <w:rPr>
          <w:b/>
          <w:sz w:val="28"/>
          <w:szCs w:val="28"/>
        </w:rPr>
        <w:t xml:space="preserve">боток педагогов по финансовой грамотности 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 методических разработок педагогов проводится в один этап (региональный):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прием работ до 05.11.2020 г.;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оценка представленных работ с 05.11 по 15.11.2020 г.;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десять лучших методических разработок педагогов отбираются в ф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нал;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подведение итогов Конкурса и финал проектных работ – 25.11.2020 г.</w:t>
      </w:r>
    </w:p>
    <w:p w:rsidR="00EB7BE2" w:rsidRPr="00B42F78" w:rsidRDefault="00EB7BE2" w:rsidP="004D4318">
      <w:pPr>
        <w:pStyle w:val="21"/>
        <w:shd w:val="clear" w:color="auto" w:fill="auto"/>
        <w:tabs>
          <w:tab w:val="left" w:pos="267"/>
        </w:tabs>
        <w:spacing w:before="0" w:after="0" w:line="240" w:lineRule="auto"/>
        <w:ind w:left="709" w:firstLine="0"/>
        <w:jc w:val="both"/>
        <w:rPr>
          <w:sz w:val="28"/>
          <w:szCs w:val="28"/>
        </w:rPr>
      </w:pP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Протоколы заседания жюри Конкурса и будут размещены на официальном сайте ГАУ ДПО «БИПКРО» не позднее 01 декабря 2020 года.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Церемония награждения победителей Конкурса – до 25.11.2020 года.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Для участия в Конкурсе участники в срок до </w:t>
      </w:r>
      <w:r w:rsidRPr="00B42F78">
        <w:rPr>
          <w:b/>
          <w:bCs/>
          <w:sz w:val="28"/>
          <w:szCs w:val="28"/>
        </w:rPr>
        <w:t xml:space="preserve">15.11.2020 г. </w:t>
      </w:r>
      <w:r w:rsidRPr="00B42F78">
        <w:rPr>
          <w:sz w:val="28"/>
          <w:szCs w:val="28"/>
        </w:rPr>
        <w:t>пре</w:t>
      </w:r>
      <w:r w:rsidRPr="00B42F78">
        <w:rPr>
          <w:sz w:val="28"/>
          <w:szCs w:val="28"/>
        </w:rPr>
        <w:t>д</w:t>
      </w:r>
      <w:r w:rsidRPr="00B42F78">
        <w:rPr>
          <w:sz w:val="28"/>
          <w:szCs w:val="28"/>
        </w:rPr>
        <w:lastRenderedPageBreak/>
        <w:t>ставляют на адрес электронной почты:</w:t>
      </w:r>
      <w:hyperlink r:id="rId7" w:history="1">
        <w:r w:rsidRPr="00B42F78">
          <w:rPr>
            <w:rStyle w:val="ac"/>
            <w:sz w:val="28"/>
            <w:szCs w:val="28"/>
          </w:rPr>
          <w:t xml:space="preserve"> </w:t>
        </w:r>
        <w:r w:rsidRPr="00B42F78">
          <w:rPr>
            <w:rStyle w:val="ac"/>
            <w:sz w:val="28"/>
            <w:szCs w:val="28"/>
            <w:lang w:val="en-US"/>
          </w:rPr>
          <w:t>e</w:t>
        </w:r>
        <w:r w:rsidRPr="00B42F78">
          <w:rPr>
            <w:rStyle w:val="ac"/>
            <w:sz w:val="28"/>
            <w:szCs w:val="28"/>
          </w:rPr>
          <w:t>-</w:t>
        </w:r>
        <w:r w:rsidRPr="00B42F78">
          <w:rPr>
            <w:rStyle w:val="ac"/>
            <w:sz w:val="28"/>
            <w:szCs w:val="28"/>
            <w:lang w:val="en-US"/>
          </w:rPr>
          <w:t>mail</w:t>
        </w:r>
        <w:r w:rsidRPr="00B42F78">
          <w:rPr>
            <w:rStyle w:val="ac"/>
            <w:sz w:val="28"/>
            <w:szCs w:val="28"/>
          </w:rPr>
          <w:t xml:space="preserve">: </w:t>
        </w:r>
        <w:r w:rsidRPr="00B42F78">
          <w:rPr>
            <w:rStyle w:val="ac"/>
            <w:b/>
            <w:sz w:val="28"/>
            <w:szCs w:val="28"/>
          </w:rPr>
          <w:t>bipkro_br@mail.ru</w:t>
        </w:r>
        <w:r w:rsidRPr="00B42F78">
          <w:rPr>
            <w:rStyle w:val="ac"/>
            <w:sz w:val="28"/>
            <w:szCs w:val="28"/>
          </w:rPr>
          <w:t xml:space="preserve"> </w:t>
        </w:r>
      </w:hyperlink>
      <w:r w:rsidRPr="00B42F78">
        <w:rPr>
          <w:sz w:val="28"/>
          <w:szCs w:val="28"/>
        </w:rPr>
        <w:t>(</w:t>
      </w:r>
      <w:r w:rsidRPr="00B42F78">
        <w:rPr>
          <w:i/>
          <w:sz w:val="28"/>
          <w:szCs w:val="28"/>
        </w:rPr>
        <w:t>с обяз</w:t>
      </w:r>
      <w:r w:rsidRPr="00B42F78">
        <w:rPr>
          <w:i/>
          <w:sz w:val="28"/>
          <w:szCs w:val="28"/>
        </w:rPr>
        <w:t>а</w:t>
      </w:r>
      <w:r w:rsidRPr="00B42F78">
        <w:rPr>
          <w:i/>
          <w:sz w:val="28"/>
          <w:szCs w:val="28"/>
        </w:rPr>
        <w:t>тельной пометкой Конкурс «Финансовая грамотность»)</w:t>
      </w:r>
      <w:r w:rsidRPr="00B42F78">
        <w:rPr>
          <w:sz w:val="28"/>
          <w:szCs w:val="28"/>
        </w:rPr>
        <w:t xml:space="preserve"> следующие док</w:t>
      </w:r>
      <w:r w:rsidRPr="00B42F78">
        <w:rPr>
          <w:sz w:val="28"/>
          <w:szCs w:val="28"/>
        </w:rPr>
        <w:t>у</w:t>
      </w:r>
      <w:r w:rsidRPr="00B42F78">
        <w:rPr>
          <w:sz w:val="28"/>
          <w:szCs w:val="28"/>
        </w:rPr>
        <w:t>менты и материалы: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Заявку на участие (прил. 1).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Скан-копию или </w:t>
      </w:r>
      <w:proofErr w:type="gramStart"/>
      <w:r w:rsidRPr="00B42F78">
        <w:rPr>
          <w:sz w:val="28"/>
          <w:szCs w:val="28"/>
        </w:rPr>
        <w:t>фото-копию</w:t>
      </w:r>
      <w:proofErr w:type="gramEnd"/>
      <w:r w:rsidRPr="00B42F78">
        <w:rPr>
          <w:sz w:val="28"/>
          <w:szCs w:val="28"/>
        </w:rPr>
        <w:t xml:space="preserve"> согласия на обработку персональных данных (прил. 2).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Конкурсные материалы.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Подавая Заявку на участие в Конкурсе, участник</w:t>
      </w:r>
      <w:r w:rsidR="00920E1A" w:rsidRPr="00B42F78">
        <w:rPr>
          <w:sz w:val="28"/>
          <w:szCs w:val="28"/>
        </w:rPr>
        <w:t xml:space="preserve"> </w:t>
      </w:r>
      <w:r w:rsidRPr="00B42F78">
        <w:rPr>
          <w:sz w:val="28"/>
          <w:szCs w:val="28"/>
        </w:rPr>
        <w:t>(</w:t>
      </w:r>
      <w:proofErr w:type="spellStart"/>
      <w:r w:rsidRPr="00B42F78">
        <w:rPr>
          <w:sz w:val="28"/>
          <w:szCs w:val="28"/>
        </w:rPr>
        <w:t>ки</w:t>
      </w:r>
      <w:proofErr w:type="spellEnd"/>
      <w:r w:rsidRPr="00B42F78">
        <w:rPr>
          <w:sz w:val="28"/>
          <w:szCs w:val="28"/>
        </w:rPr>
        <w:t>) в соотве</w:t>
      </w:r>
      <w:r w:rsidRPr="00B42F78">
        <w:rPr>
          <w:sz w:val="28"/>
          <w:szCs w:val="28"/>
        </w:rPr>
        <w:t>т</w:t>
      </w:r>
      <w:r w:rsidRPr="00B42F78">
        <w:rPr>
          <w:sz w:val="28"/>
          <w:szCs w:val="28"/>
        </w:rPr>
        <w:t>ствии с требованиями ст. 9 Федерального закона от 27.07.2006 № 152-ФЗ «О персональных данных», подтверждают тем самым свое согласие на обрабо</w:t>
      </w:r>
      <w:r w:rsidRPr="00B42F78">
        <w:rPr>
          <w:sz w:val="28"/>
          <w:szCs w:val="28"/>
        </w:rPr>
        <w:t>т</w:t>
      </w:r>
      <w:r w:rsidRPr="00B42F78">
        <w:rPr>
          <w:sz w:val="28"/>
          <w:szCs w:val="28"/>
        </w:rPr>
        <w:t>ку их персональных данных и предоставляют организаторам право осущес</w:t>
      </w:r>
      <w:r w:rsidRPr="00B42F78">
        <w:rPr>
          <w:sz w:val="28"/>
          <w:szCs w:val="28"/>
        </w:rPr>
        <w:t>т</w:t>
      </w:r>
      <w:r w:rsidRPr="00B42F78">
        <w:rPr>
          <w:sz w:val="28"/>
          <w:szCs w:val="28"/>
        </w:rPr>
        <w:t>влять действия (операции) с их персональными данными, включая сбор, си</w:t>
      </w:r>
      <w:r w:rsidRPr="00B42F78">
        <w:rPr>
          <w:sz w:val="28"/>
          <w:szCs w:val="28"/>
        </w:rPr>
        <w:t>с</w:t>
      </w:r>
      <w:r w:rsidRPr="00B42F78">
        <w:rPr>
          <w:sz w:val="28"/>
          <w:szCs w:val="28"/>
        </w:rPr>
        <w:t>тематизацию, накопление, хранение, обновление, изменение, использование, обезличивание, блокирование и уничтожение.</w:t>
      </w:r>
      <w:proofErr w:type="gramEnd"/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Материалы, присланные на Конкурс, не возвращаются, не реце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зируются и могут использоваться в некоммерческих целях с указанием а</w:t>
      </w:r>
      <w:r w:rsidRPr="00B42F78">
        <w:rPr>
          <w:sz w:val="28"/>
          <w:szCs w:val="28"/>
        </w:rPr>
        <w:t>в</w:t>
      </w:r>
      <w:r w:rsidRPr="00B42F78">
        <w:rPr>
          <w:sz w:val="28"/>
          <w:szCs w:val="28"/>
        </w:rPr>
        <w:t>торства.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584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Передача участником Конкурсной работы в соответствии с н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стоящим Положением означает согласие его с условиями проведения Ко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курса.</w:t>
      </w:r>
    </w:p>
    <w:p w:rsidR="00EB7BE2" w:rsidRPr="00B42F78" w:rsidRDefault="00EB7BE2" w:rsidP="00C21930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hanging="357"/>
        <w:jc w:val="both"/>
        <w:rPr>
          <w:b/>
          <w:sz w:val="28"/>
          <w:szCs w:val="28"/>
        </w:rPr>
      </w:pPr>
      <w:bookmarkStart w:id="1" w:name="bookmark1"/>
      <w:r w:rsidRPr="00B42F78">
        <w:rPr>
          <w:b/>
          <w:sz w:val="28"/>
          <w:szCs w:val="28"/>
        </w:rPr>
        <w:t>Общие требования к содержанию конкурсных работ</w:t>
      </w:r>
      <w:bookmarkEnd w:id="1"/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8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Конкурсные материалы должны охватывать темы по финансовой грамотности. Содержание конкурсных материалов должно соответствовать следующим тематическим направлениям: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потребности человека;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товар, цена;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знакомство школьников с профессиями;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знакомство дошкольников с деньгами;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дом, где живут деньги;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участие школьников в планировании семейного бюджета;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обучение населения безопасному обращению с финансами;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грамотное распоряжение ребенка карманными деньгами;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единая семья – единый бюджет;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права потребителей;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уроки экономики для взрослых и детей;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правила и советы детям в области финансовой грамотности;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как накопить на мечту.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b/>
          <w:sz w:val="28"/>
          <w:szCs w:val="28"/>
        </w:rPr>
        <w:t>Данный список не является исчерпывающим</w:t>
      </w:r>
      <w:r w:rsidRPr="00B42F78">
        <w:rPr>
          <w:sz w:val="28"/>
          <w:szCs w:val="28"/>
        </w:rPr>
        <w:t xml:space="preserve">. </w:t>
      </w:r>
      <w:r w:rsidRPr="00B42F78">
        <w:rPr>
          <w:i/>
          <w:sz w:val="28"/>
          <w:szCs w:val="28"/>
        </w:rPr>
        <w:t>Участники Конкурса могут предложить дополнительные темы</w:t>
      </w:r>
      <w:r w:rsidRPr="00B42F78">
        <w:rPr>
          <w:sz w:val="28"/>
          <w:szCs w:val="28"/>
        </w:rPr>
        <w:t xml:space="preserve"> при убедительном обосновании их связи с целями и задачами финансовой грамотности населения, как эл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мента функциональной грамотности.</w:t>
      </w:r>
    </w:p>
    <w:p w:rsidR="00EB7BE2" w:rsidRPr="00B42F78" w:rsidRDefault="00EB7BE2" w:rsidP="001E4D1B">
      <w:pPr>
        <w:pStyle w:val="10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2" w:name="bookmark2"/>
    </w:p>
    <w:p w:rsidR="00EB7BE2" w:rsidRPr="00B42F78" w:rsidRDefault="00EB7BE2" w:rsidP="001E4D1B">
      <w:pPr>
        <w:pStyle w:val="10"/>
        <w:shd w:val="clear" w:color="auto" w:fill="auto"/>
        <w:tabs>
          <w:tab w:val="left" w:pos="1787"/>
        </w:tabs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B42F78">
        <w:rPr>
          <w:sz w:val="28"/>
          <w:szCs w:val="28"/>
        </w:rPr>
        <w:t>Требования к конкурсным материалам в номинации «Методич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ская разработка»</w:t>
      </w:r>
      <w:bookmarkEnd w:id="2"/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Методическая разработка – это совокупность учебных и метод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ческих материалов, определяющих содержание, порядок, методы и средства проведения занятий по теме или отдельным учебным вопросам.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706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В номинации «Методическая разработка» могут быть предста</w:t>
      </w:r>
      <w:r w:rsidRPr="00B42F78">
        <w:rPr>
          <w:sz w:val="28"/>
          <w:szCs w:val="28"/>
        </w:rPr>
        <w:t>в</w:t>
      </w:r>
      <w:r w:rsidRPr="00B42F78">
        <w:rPr>
          <w:sz w:val="28"/>
          <w:szCs w:val="28"/>
        </w:rPr>
        <w:t>лены методические разработки занятий внеурочной деятельности по фина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совой грамотности, занятий по предметам «Математика», «Окружающий мир», «Обществознание», «Экономика».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500"/>
        </w:tabs>
        <w:spacing w:before="0" w:after="0" w:line="240" w:lineRule="auto"/>
        <w:ind w:left="0" w:firstLine="7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Методическая разработка должна содержать следующие стру</w:t>
      </w:r>
      <w:r w:rsidRPr="00B42F78">
        <w:rPr>
          <w:sz w:val="28"/>
          <w:szCs w:val="28"/>
        </w:rPr>
        <w:t>к</w:t>
      </w:r>
      <w:r w:rsidRPr="00B42F78">
        <w:rPr>
          <w:sz w:val="28"/>
          <w:szCs w:val="28"/>
        </w:rPr>
        <w:t>турные элементы: титульный лист, введение, основная часть, список испол</w:t>
      </w:r>
      <w:r w:rsidRPr="00B42F78">
        <w:rPr>
          <w:sz w:val="28"/>
          <w:szCs w:val="28"/>
        </w:rPr>
        <w:t>ь</w:t>
      </w:r>
      <w:r w:rsidRPr="00B42F78">
        <w:rPr>
          <w:sz w:val="28"/>
          <w:szCs w:val="28"/>
        </w:rPr>
        <w:t>зованных источников и литературы, приложения.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На титульном листе</w:t>
      </w:r>
      <w:r w:rsidRPr="00B42F78">
        <w:rPr>
          <w:sz w:val="28"/>
          <w:szCs w:val="28"/>
        </w:rPr>
        <w:t xml:space="preserve"> указывается полностью название Конкурс</w:t>
      </w:r>
      <w:r w:rsidR="009C3992"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 xml:space="preserve"> и н</w:t>
      </w:r>
      <w:r w:rsidRPr="00B42F78">
        <w:rPr>
          <w:sz w:val="28"/>
          <w:szCs w:val="28"/>
        </w:rPr>
        <w:t>о</w:t>
      </w:r>
      <w:r w:rsidRPr="00B42F78">
        <w:rPr>
          <w:sz w:val="28"/>
          <w:szCs w:val="28"/>
        </w:rPr>
        <w:t>минация; наименование образовательного учреждения в соответствии с У</w:t>
      </w:r>
      <w:r w:rsidRPr="00B42F78">
        <w:rPr>
          <w:sz w:val="28"/>
          <w:szCs w:val="28"/>
        </w:rPr>
        <w:t>с</w:t>
      </w:r>
      <w:r w:rsidRPr="00B42F78">
        <w:rPr>
          <w:sz w:val="28"/>
          <w:szCs w:val="28"/>
        </w:rPr>
        <w:t>тавом; автор или авторы (фамилия, имя, отчество, должность).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Во введении</w:t>
      </w:r>
      <w:r w:rsidRPr="00B42F78">
        <w:rPr>
          <w:sz w:val="28"/>
          <w:szCs w:val="28"/>
        </w:rPr>
        <w:t xml:space="preserve"> обосновывается новизна и актуальность методической ра</w:t>
      </w:r>
      <w:r w:rsidRPr="00B42F78">
        <w:rPr>
          <w:sz w:val="28"/>
          <w:szCs w:val="28"/>
        </w:rPr>
        <w:t>з</w:t>
      </w:r>
      <w:r w:rsidRPr="00B42F78">
        <w:rPr>
          <w:sz w:val="28"/>
          <w:szCs w:val="28"/>
        </w:rPr>
        <w:t>работки, её цель и задачи, условия применения.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В основной части</w:t>
      </w:r>
      <w:r w:rsidRPr="00B42F78">
        <w:rPr>
          <w:sz w:val="28"/>
          <w:szCs w:val="28"/>
        </w:rPr>
        <w:t xml:space="preserve"> конкурсной работы представляется методическая разработка. Приложения могут включать мультимедийные презентации, в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деоматериалы.</w:t>
      </w:r>
    </w:p>
    <w:p w:rsidR="00EB7BE2" w:rsidRPr="00B42F78" w:rsidRDefault="00EB7BE2" w:rsidP="004D4318">
      <w:pPr>
        <w:pStyle w:val="50"/>
        <w:numPr>
          <w:ilvl w:val="1"/>
          <w:numId w:val="9"/>
        </w:numPr>
        <w:shd w:val="clear" w:color="auto" w:fill="auto"/>
        <w:tabs>
          <w:tab w:val="left" w:pos="49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Требования к оформлению основного текста конкурсных мат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 xml:space="preserve">риалов </w:t>
      </w:r>
      <w:r w:rsidRPr="00B42F78">
        <w:rPr>
          <w:rStyle w:val="51"/>
          <w:sz w:val="28"/>
          <w:szCs w:val="28"/>
        </w:rPr>
        <w:t>Формат текста</w:t>
      </w:r>
      <w:r w:rsidRPr="00B42F78">
        <w:rPr>
          <w:rStyle w:val="52"/>
          <w:sz w:val="28"/>
          <w:szCs w:val="28"/>
        </w:rPr>
        <w:t xml:space="preserve">: </w:t>
      </w:r>
      <w:r w:rsidRPr="00B42F78">
        <w:rPr>
          <w:rStyle w:val="51"/>
          <w:sz w:val="28"/>
          <w:szCs w:val="28"/>
          <w:lang w:val="en-US" w:eastAsia="en-US"/>
        </w:rPr>
        <w:t>Microsoft</w:t>
      </w:r>
      <w:r w:rsidRPr="00B42F78">
        <w:rPr>
          <w:rStyle w:val="51"/>
          <w:sz w:val="28"/>
          <w:szCs w:val="28"/>
          <w:lang w:eastAsia="en-US"/>
        </w:rPr>
        <w:t xml:space="preserve"> </w:t>
      </w:r>
      <w:r w:rsidRPr="00B42F78">
        <w:rPr>
          <w:rStyle w:val="51"/>
          <w:sz w:val="28"/>
          <w:szCs w:val="28"/>
          <w:lang w:val="en-US" w:eastAsia="en-US"/>
        </w:rPr>
        <w:t>Word</w:t>
      </w:r>
      <w:r w:rsidRPr="00B42F78">
        <w:rPr>
          <w:rStyle w:val="51"/>
          <w:sz w:val="28"/>
          <w:szCs w:val="28"/>
          <w:lang w:eastAsia="en-US"/>
        </w:rPr>
        <w:t xml:space="preserve"> (*.</w:t>
      </w:r>
      <w:r w:rsidRPr="00B42F78">
        <w:rPr>
          <w:rStyle w:val="51"/>
          <w:sz w:val="28"/>
          <w:szCs w:val="28"/>
          <w:lang w:val="en-US" w:eastAsia="en-US"/>
        </w:rPr>
        <w:t>doc</w:t>
      </w:r>
      <w:r w:rsidRPr="00B42F78">
        <w:rPr>
          <w:rStyle w:val="51"/>
          <w:sz w:val="28"/>
          <w:szCs w:val="28"/>
          <w:lang w:eastAsia="en-US"/>
        </w:rPr>
        <w:t>, *.</w:t>
      </w:r>
      <w:proofErr w:type="spellStart"/>
      <w:r w:rsidRPr="00B42F78">
        <w:rPr>
          <w:rStyle w:val="51"/>
          <w:sz w:val="28"/>
          <w:szCs w:val="28"/>
          <w:lang w:val="en-US" w:eastAsia="en-US"/>
        </w:rPr>
        <w:t>docx</w:t>
      </w:r>
      <w:proofErr w:type="spellEnd"/>
      <w:r w:rsidRPr="00B42F78">
        <w:rPr>
          <w:rStyle w:val="51"/>
          <w:sz w:val="28"/>
          <w:szCs w:val="28"/>
          <w:lang w:eastAsia="en-US"/>
        </w:rPr>
        <w:t>)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Формат страницы</w:t>
      </w:r>
      <w:r w:rsidRPr="00B42F78">
        <w:rPr>
          <w:rStyle w:val="20"/>
          <w:sz w:val="28"/>
          <w:szCs w:val="28"/>
        </w:rPr>
        <w:t xml:space="preserve">: </w:t>
      </w:r>
      <w:r w:rsidRPr="00B42F78">
        <w:rPr>
          <w:sz w:val="28"/>
          <w:szCs w:val="28"/>
        </w:rPr>
        <w:t>А</w:t>
      </w:r>
      <w:proofErr w:type="gramStart"/>
      <w:r w:rsidRPr="00B42F78">
        <w:rPr>
          <w:sz w:val="28"/>
          <w:szCs w:val="28"/>
        </w:rPr>
        <w:t>4</w:t>
      </w:r>
      <w:proofErr w:type="gramEnd"/>
      <w:r w:rsidRPr="00B42F78">
        <w:rPr>
          <w:sz w:val="28"/>
          <w:szCs w:val="28"/>
        </w:rPr>
        <w:t xml:space="preserve"> </w:t>
      </w:r>
      <w:r w:rsidRPr="00B42F78">
        <w:rPr>
          <w:sz w:val="28"/>
          <w:szCs w:val="28"/>
          <w:lang w:eastAsia="en-US"/>
        </w:rPr>
        <w:t>(210</w:t>
      </w:r>
      <w:r w:rsidRPr="00B42F78">
        <w:rPr>
          <w:sz w:val="28"/>
          <w:szCs w:val="28"/>
          <w:lang w:val="en-US" w:eastAsia="en-US"/>
        </w:rPr>
        <w:t>x</w:t>
      </w:r>
      <w:r w:rsidRPr="00B42F78">
        <w:rPr>
          <w:sz w:val="28"/>
          <w:szCs w:val="28"/>
          <w:lang w:eastAsia="en-US"/>
        </w:rPr>
        <w:t xml:space="preserve">297 </w:t>
      </w:r>
      <w:r w:rsidRPr="00B42F78">
        <w:rPr>
          <w:sz w:val="28"/>
          <w:szCs w:val="28"/>
        </w:rPr>
        <w:t>мм)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Ориентация: книжная, альбомная ориентация запрещена</w:t>
      </w:r>
      <w:r w:rsidR="009C3992" w:rsidRPr="00B42F78">
        <w:rPr>
          <w:sz w:val="28"/>
          <w:szCs w:val="28"/>
        </w:rPr>
        <w:t>.</w:t>
      </w:r>
      <w:r w:rsidRPr="00B42F78">
        <w:rPr>
          <w:sz w:val="28"/>
          <w:szCs w:val="28"/>
        </w:rPr>
        <w:t xml:space="preserve"> Поля (вер</w:t>
      </w:r>
      <w:r w:rsidRPr="00B42F78">
        <w:rPr>
          <w:sz w:val="28"/>
          <w:szCs w:val="28"/>
        </w:rPr>
        <w:t>х</w:t>
      </w:r>
      <w:r w:rsidRPr="00B42F78">
        <w:rPr>
          <w:sz w:val="28"/>
          <w:szCs w:val="28"/>
        </w:rPr>
        <w:t>нее, нижнее, левое, правое): 2 см</w:t>
      </w:r>
      <w:r w:rsidR="009C3992" w:rsidRPr="00B42F78">
        <w:rPr>
          <w:sz w:val="28"/>
          <w:szCs w:val="28"/>
        </w:rPr>
        <w:t>.</w:t>
      </w:r>
      <w:r w:rsidRPr="00B42F78">
        <w:rPr>
          <w:sz w:val="28"/>
          <w:szCs w:val="28"/>
        </w:rPr>
        <w:t xml:space="preserve"> Шрифт: </w:t>
      </w:r>
      <w:r w:rsidRPr="00B42F78">
        <w:rPr>
          <w:sz w:val="28"/>
          <w:szCs w:val="28"/>
          <w:lang w:val="en-US" w:eastAsia="en-US"/>
        </w:rPr>
        <w:t>Times</w:t>
      </w:r>
      <w:r w:rsidRPr="00B42F78">
        <w:rPr>
          <w:sz w:val="28"/>
          <w:szCs w:val="28"/>
          <w:lang w:eastAsia="en-US"/>
        </w:rPr>
        <w:t xml:space="preserve"> </w:t>
      </w:r>
      <w:r w:rsidRPr="00B42F78">
        <w:rPr>
          <w:sz w:val="28"/>
          <w:szCs w:val="28"/>
          <w:lang w:val="en-US" w:eastAsia="en-US"/>
        </w:rPr>
        <w:t>New</w:t>
      </w:r>
      <w:r w:rsidRPr="00B42F78">
        <w:rPr>
          <w:sz w:val="28"/>
          <w:szCs w:val="28"/>
          <w:lang w:eastAsia="en-US"/>
        </w:rPr>
        <w:t xml:space="preserve"> </w:t>
      </w:r>
      <w:r w:rsidRPr="00B42F78">
        <w:rPr>
          <w:sz w:val="28"/>
          <w:szCs w:val="28"/>
          <w:lang w:val="en-US" w:eastAsia="en-US"/>
        </w:rPr>
        <w:t>Roman</w:t>
      </w:r>
      <w:r w:rsidRPr="00B42F78">
        <w:rPr>
          <w:sz w:val="28"/>
          <w:szCs w:val="28"/>
          <w:lang w:eastAsia="en-US"/>
        </w:rPr>
        <w:t xml:space="preserve">, </w:t>
      </w:r>
      <w:r w:rsidRPr="00B42F78">
        <w:rPr>
          <w:sz w:val="28"/>
          <w:szCs w:val="28"/>
        </w:rPr>
        <w:t>размер (кегль) – 12 Абзацный отступ (красная строка): 1</w:t>
      </w:r>
      <w:proofErr w:type="gramStart"/>
      <w:r w:rsidRPr="00B42F78">
        <w:rPr>
          <w:sz w:val="28"/>
          <w:szCs w:val="28"/>
        </w:rPr>
        <w:t>,25</w:t>
      </w:r>
      <w:proofErr w:type="gramEnd"/>
      <w:r w:rsidR="009C3992" w:rsidRPr="00B42F78">
        <w:rPr>
          <w:sz w:val="28"/>
          <w:szCs w:val="28"/>
        </w:rPr>
        <w:t>.</w:t>
      </w:r>
      <w:r w:rsidRPr="00B42F78">
        <w:rPr>
          <w:sz w:val="28"/>
          <w:szCs w:val="28"/>
        </w:rPr>
        <w:t xml:space="preserve"> Межстрочный интервал: одина</w:t>
      </w:r>
      <w:r w:rsidRPr="00B42F78">
        <w:rPr>
          <w:sz w:val="28"/>
          <w:szCs w:val="28"/>
        </w:rPr>
        <w:t>р</w:t>
      </w:r>
      <w:r w:rsidRPr="00B42F78">
        <w:rPr>
          <w:sz w:val="28"/>
          <w:szCs w:val="28"/>
        </w:rPr>
        <w:t>ный.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Объём материалов: не более 15 стр.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В основной части конкурсной работы </w:t>
      </w:r>
      <w:r w:rsidRPr="00B42F78">
        <w:rPr>
          <w:rStyle w:val="23"/>
          <w:sz w:val="28"/>
          <w:szCs w:val="28"/>
        </w:rPr>
        <w:t>ссылки на использованные и</w:t>
      </w:r>
      <w:r w:rsidRPr="00B42F78">
        <w:rPr>
          <w:rStyle w:val="23"/>
          <w:sz w:val="28"/>
          <w:szCs w:val="28"/>
        </w:rPr>
        <w:t>с</w:t>
      </w:r>
      <w:r w:rsidRPr="00B42F78">
        <w:rPr>
          <w:rStyle w:val="23"/>
          <w:sz w:val="28"/>
          <w:szCs w:val="28"/>
        </w:rPr>
        <w:t>точники и литературу</w:t>
      </w:r>
      <w:r w:rsidRPr="00B42F78">
        <w:rPr>
          <w:sz w:val="28"/>
          <w:szCs w:val="28"/>
        </w:rPr>
        <w:t xml:space="preserve"> обозначаются квадратными скобками с указанием номера источника и через запятую – номера страницы: [5, с. 115].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B42F78">
        <w:rPr>
          <w:sz w:val="28"/>
          <w:szCs w:val="28"/>
        </w:rPr>
        <w:t xml:space="preserve"> Обозначение – ра</w:t>
      </w:r>
      <w:r w:rsidRPr="00B42F78">
        <w:rPr>
          <w:sz w:val="28"/>
          <w:szCs w:val="28"/>
        </w:rPr>
        <w:t>с</w:t>
      </w:r>
      <w:r w:rsidRPr="00B42F78">
        <w:rPr>
          <w:sz w:val="28"/>
          <w:szCs w:val="28"/>
        </w:rPr>
        <w:t>полагается под рисунком на следующей строке по центру.</w:t>
      </w:r>
    </w:p>
    <w:p w:rsidR="00EB7BE2" w:rsidRPr="00B42F78" w:rsidRDefault="00EB7BE2" w:rsidP="004D4318">
      <w:pPr>
        <w:pStyle w:val="21"/>
        <w:numPr>
          <w:ilvl w:val="1"/>
          <w:numId w:val="9"/>
        </w:numPr>
        <w:shd w:val="clear" w:color="auto" w:fill="auto"/>
        <w:tabs>
          <w:tab w:val="left" w:pos="495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Требования к оформлению приложений</w:t>
      </w:r>
      <w:r w:rsidR="00195D85" w:rsidRPr="00B42F78">
        <w:rPr>
          <w:rStyle w:val="23"/>
          <w:sz w:val="28"/>
          <w:szCs w:val="28"/>
        </w:rPr>
        <w:t>.</w:t>
      </w:r>
      <w:r w:rsidRPr="00B42F78">
        <w:rPr>
          <w:rStyle w:val="23"/>
          <w:sz w:val="28"/>
          <w:szCs w:val="28"/>
        </w:rPr>
        <w:t xml:space="preserve"> </w:t>
      </w:r>
      <w:r w:rsidRPr="00B42F78">
        <w:rPr>
          <w:sz w:val="28"/>
          <w:szCs w:val="28"/>
        </w:rPr>
        <w:t xml:space="preserve">Презентации: </w:t>
      </w:r>
      <w:r w:rsidRPr="00B42F78">
        <w:rPr>
          <w:sz w:val="28"/>
          <w:szCs w:val="28"/>
          <w:lang w:val="en-US" w:eastAsia="en-US"/>
        </w:rPr>
        <w:t>PDF</w:t>
      </w:r>
      <w:r w:rsidRPr="00B42F78">
        <w:rPr>
          <w:sz w:val="28"/>
          <w:szCs w:val="28"/>
          <w:lang w:eastAsia="en-US"/>
        </w:rPr>
        <w:t xml:space="preserve"> </w:t>
      </w:r>
      <w:r w:rsidRPr="00B42F78">
        <w:rPr>
          <w:sz w:val="28"/>
          <w:szCs w:val="28"/>
        </w:rPr>
        <w:t xml:space="preserve">или </w:t>
      </w:r>
      <w:r w:rsidRPr="00B42F78">
        <w:rPr>
          <w:sz w:val="28"/>
          <w:szCs w:val="28"/>
          <w:lang w:val="en-US" w:eastAsia="en-US"/>
        </w:rPr>
        <w:t>PPT</w:t>
      </w:r>
      <w:r w:rsidRPr="00B42F78">
        <w:rPr>
          <w:sz w:val="28"/>
          <w:szCs w:val="28"/>
          <w:lang w:eastAsia="en-US"/>
        </w:rPr>
        <w:t xml:space="preserve"> </w:t>
      </w:r>
      <w:r w:rsidRPr="00B42F78">
        <w:rPr>
          <w:sz w:val="28"/>
          <w:szCs w:val="28"/>
        </w:rPr>
        <w:t>объемом не более 10 М</w:t>
      </w:r>
      <w:r w:rsidR="00195D85" w:rsidRPr="00B42F78">
        <w:rPr>
          <w:sz w:val="28"/>
          <w:szCs w:val="28"/>
        </w:rPr>
        <w:t>Б.</w:t>
      </w:r>
      <w:r w:rsidRPr="00B42F78">
        <w:rPr>
          <w:sz w:val="28"/>
          <w:szCs w:val="28"/>
        </w:rPr>
        <w:t xml:space="preserve"> Фотоматериалы: </w:t>
      </w:r>
      <w:r w:rsidRPr="00B42F78">
        <w:rPr>
          <w:sz w:val="28"/>
          <w:szCs w:val="28"/>
          <w:lang w:val="en-US" w:eastAsia="en-US"/>
        </w:rPr>
        <w:t>JPG</w:t>
      </w:r>
      <w:r w:rsidRPr="00B42F78">
        <w:rPr>
          <w:sz w:val="28"/>
          <w:szCs w:val="28"/>
          <w:lang w:eastAsia="en-US"/>
        </w:rPr>
        <w:t xml:space="preserve">, </w:t>
      </w:r>
      <w:r w:rsidRPr="00B42F78">
        <w:rPr>
          <w:sz w:val="28"/>
          <w:szCs w:val="28"/>
          <w:lang w:val="en-US" w:eastAsia="en-US"/>
        </w:rPr>
        <w:t>JPEG</w:t>
      </w:r>
      <w:r w:rsidRPr="00B42F78">
        <w:rPr>
          <w:sz w:val="28"/>
          <w:szCs w:val="28"/>
          <w:lang w:eastAsia="en-US"/>
        </w:rPr>
        <w:t xml:space="preserve">, </w:t>
      </w:r>
      <w:r w:rsidRPr="00B42F78">
        <w:rPr>
          <w:sz w:val="28"/>
          <w:szCs w:val="28"/>
          <w:lang w:val="en-US" w:eastAsia="en-US"/>
        </w:rPr>
        <w:t>PDF</w:t>
      </w:r>
      <w:r w:rsidRPr="00B42F78">
        <w:rPr>
          <w:sz w:val="28"/>
          <w:szCs w:val="28"/>
          <w:lang w:eastAsia="en-US"/>
        </w:rPr>
        <w:t xml:space="preserve">, </w:t>
      </w:r>
      <w:r w:rsidRPr="00B42F78">
        <w:rPr>
          <w:sz w:val="28"/>
          <w:szCs w:val="28"/>
          <w:lang w:val="en-US" w:eastAsia="en-US"/>
        </w:rPr>
        <w:t>TIFF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Видеоматериалы </w:t>
      </w:r>
      <w:r w:rsidRPr="00B42F78">
        <w:rPr>
          <w:sz w:val="28"/>
          <w:szCs w:val="28"/>
          <w:lang w:val="en-US" w:eastAsia="en-US"/>
        </w:rPr>
        <w:t>MPEG</w:t>
      </w:r>
      <w:r w:rsidRPr="00B42F78">
        <w:rPr>
          <w:sz w:val="28"/>
          <w:szCs w:val="28"/>
          <w:lang w:eastAsia="en-US"/>
        </w:rPr>
        <w:t>,</w:t>
      </w:r>
      <w:r w:rsidRPr="00B42F78">
        <w:rPr>
          <w:sz w:val="28"/>
          <w:szCs w:val="28"/>
          <w:lang w:val="en-US" w:eastAsia="en-US"/>
        </w:rPr>
        <w:t>AVI</w:t>
      </w:r>
      <w:r w:rsidRPr="00B42F78">
        <w:rPr>
          <w:sz w:val="28"/>
          <w:szCs w:val="28"/>
          <w:lang w:eastAsia="en-US"/>
        </w:rPr>
        <w:t xml:space="preserve">, </w:t>
      </w:r>
      <w:r w:rsidRPr="00B42F78">
        <w:rPr>
          <w:sz w:val="28"/>
          <w:szCs w:val="28"/>
          <w:lang w:val="en-US" w:eastAsia="en-US"/>
        </w:rPr>
        <w:t>MOV</w:t>
      </w:r>
      <w:r w:rsidRPr="00B42F78">
        <w:rPr>
          <w:sz w:val="28"/>
          <w:szCs w:val="28"/>
          <w:lang w:eastAsia="en-US"/>
        </w:rPr>
        <w:t xml:space="preserve"> </w:t>
      </w:r>
      <w:r w:rsidRPr="00B42F78">
        <w:rPr>
          <w:sz w:val="28"/>
          <w:szCs w:val="28"/>
        </w:rPr>
        <w:t>с адресом или ссылкой на облачное хранилище с возможностью доступа.</w:t>
      </w:r>
    </w:p>
    <w:p w:rsidR="00EB7BE2" w:rsidRPr="00B42F78" w:rsidRDefault="00EB7BE2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 номинации «Проектная разработка» могут быть представлены прое</w:t>
      </w:r>
      <w:r w:rsidRPr="00B42F78">
        <w:rPr>
          <w:sz w:val="28"/>
          <w:szCs w:val="28"/>
        </w:rPr>
        <w:t>к</w:t>
      </w:r>
      <w:r w:rsidRPr="00B42F78">
        <w:rPr>
          <w:sz w:val="28"/>
          <w:szCs w:val="28"/>
        </w:rPr>
        <w:t>ты организации образовательного процесса, внеурочной деятельности по формированию предпосылок финансовой грамотности, а также социальные проекты по формированию финансовой грамотности населения и т.д.</w:t>
      </w:r>
    </w:p>
    <w:p w:rsidR="00EB7BE2" w:rsidRPr="00B42F78" w:rsidRDefault="00EB7BE2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Рекомендуемая структура паспорта проекта представлена в прил. 3 к настоящему Положению.</w:t>
      </w:r>
    </w:p>
    <w:p w:rsidR="00EB7BE2" w:rsidRPr="00B42F78" w:rsidRDefault="00EB7BE2" w:rsidP="004D4318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Проектная работа должна содержать следующие структурные элеме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ты: титульный лист, паспорт, календарный план проекта, приложения.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Паспорт и календарный план</w:t>
      </w:r>
      <w:r w:rsidRPr="00B42F78">
        <w:rPr>
          <w:sz w:val="28"/>
          <w:szCs w:val="28"/>
        </w:rPr>
        <w:t xml:space="preserve"> проекта оформляются в табличной фо</w:t>
      </w:r>
      <w:r w:rsidRPr="00B42F78">
        <w:rPr>
          <w:sz w:val="28"/>
          <w:szCs w:val="28"/>
        </w:rPr>
        <w:t>р</w:t>
      </w:r>
      <w:r w:rsidRPr="00B42F78">
        <w:rPr>
          <w:sz w:val="28"/>
          <w:szCs w:val="28"/>
        </w:rPr>
        <w:t>ме.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t>На титульном листе</w:t>
      </w:r>
      <w:r w:rsidRPr="00B42F78">
        <w:rPr>
          <w:sz w:val="28"/>
          <w:szCs w:val="28"/>
        </w:rPr>
        <w:t xml:space="preserve"> указывается полностью название Конкурса и н</w:t>
      </w:r>
      <w:r w:rsidRPr="00B42F78">
        <w:rPr>
          <w:sz w:val="28"/>
          <w:szCs w:val="28"/>
        </w:rPr>
        <w:t>о</w:t>
      </w:r>
      <w:r w:rsidRPr="00B42F78">
        <w:rPr>
          <w:sz w:val="28"/>
          <w:szCs w:val="28"/>
        </w:rPr>
        <w:t>минация; наименование образовательного учреждения в соответствии с У</w:t>
      </w:r>
      <w:r w:rsidRPr="00B42F78">
        <w:rPr>
          <w:sz w:val="28"/>
          <w:szCs w:val="28"/>
        </w:rPr>
        <w:t>с</w:t>
      </w:r>
      <w:r w:rsidRPr="00B42F78">
        <w:rPr>
          <w:sz w:val="28"/>
          <w:szCs w:val="28"/>
        </w:rPr>
        <w:t>тавом; автор или авторы (фамилия, имя, отчество, должность).</w:t>
      </w:r>
    </w:p>
    <w:p w:rsidR="00EB7BE2" w:rsidRPr="00B42F78" w:rsidRDefault="00EB7BE2" w:rsidP="004D4318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rStyle w:val="23"/>
          <w:sz w:val="28"/>
          <w:szCs w:val="28"/>
        </w:rPr>
        <w:lastRenderedPageBreak/>
        <w:t>В паспорте проекта</w:t>
      </w:r>
      <w:r w:rsidRPr="00B42F78">
        <w:rPr>
          <w:sz w:val="28"/>
          <w:szCs w:val="28"/>
        </w:rPr>
        <w:t xml:space="preserve"> (объемом не более 5–6 страниц) в табличной фо</w:t>
      </w:r>
      <w:r w:rsidRPr="00B42F78">
        <w:rPr>
          <w:sz w:val="28"/>
          <w:szCs w:val="28"/>
        </w:rPr>
        <w:t>р</w:t>
      </w:r>
      <w:r w:rsidRPr="00B42F78">
        <w:rPr>
          <w:sz w:val="28"/>
          <w:szCs w:val="28"/>
        </w:rPr>
        <w:t>ме указываются: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наименование проекта и его предметная область;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руководитель проекта (Ф.И.О., должность);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участники проекта, в том числе внешние (Ф.И.О., должности).</w:t>
      </w:r>
    </w:p>
    <w:p w:rsidR="00EB7BE2" w:rsidRPr="00B42F78" w:rsidRDefault="00EB7BE2" w:rsidP="001E4D1B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 описании проекта</w:t>
      </w:r>
      <w:r w:rsidRPr="00B42F78">
        <w:rPr>
          <w:rStyle w:val="51"/>
          <w:sz w:val="28"/>
          <w:szCs w:val="28"/>
        </w:rPr>
        <w:t xml:space="preserve"> следует указать: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основание для инициации проекта (региональная программа Брянской области «Повышение уровня финансовой грамотности населения Брянской области» на 2020 г;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цель проекта;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задачи проекта;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результат (результаты) проекта;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критерии успеха проекта;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период реализации проекта;</w:t>
      </w:r>
    </w:p>
    <w:p w:rsidR="00EB7BE2" w:rsidRPr="00B42F78" w:rsidRDefault="00EB7BE2" w:rsidP="004D4318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риски реализации проекта.</w:t>
      </w:r>
    </w:p>
    <w:p w:rsidR="00EB7BE2" w:rsidRPr="00B42F78" w:rsidRDefault="00EB7BE2" w:rsidP="001E4D1B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Календарный план проекта</w:t>
      </w:r>
      <w:r w:rsidRPr="00B42F78">
        <w:rPr>
          <w:rStyle w:val="51"/>
          <w:sz w:val="28"/>
          <w:szCs w:val="28"/>
        </w:rPr>
        <w:t xml:space="preserve"> включает три графы: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Мероприятия, предусмотренные на каждом этапе реализации проекта. Ответственные исполнители. Сроки реализации.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Приложения к проектной работе могут включать мультимедийные пр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зентации, видеоматериалы.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55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Общий объем проектной разработки не должен превышать 10 страниц.</w:t>
      </w:r>
    </w:p>
    <w:p w:rsidR="00EB7BE2" w:rsidRPr="00B42F78" w:rsidRDefault="00EB7BE2" w:rsidP="001E4D1B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3" w:name="bookmark3"/>
    </w:p>
    <w:p w:rsidR="00EB7BE2" w:rsidRPr="00B42F78" w:rsidRDefault="00EB7BE2" w:rsidP="001E4D1B">
      <w:pPr>
        <w:pStyle w:val="10"/>
        <w:shd w:val="clear" w:color="auto" w:fill="auto"/>
        <w:spacing w:before="0" w:after="0" w:line="240" w:lineRule="auto"/>
        <w:ind w:firstLine="709"/>
        <w:jc w:val="both"/>
        <w:outlineLvl w:val="9"/>
        <w:rPr>
          <w:sz w:val="28"/>
          <w:szCs w:val="28"/>
        </w:rPr>
      </w:pPr>
      <w:r w:rsidRPr="00B42F78">
        <w:rPr>
          <w:sz w:val="28"/>
          <w:szCs w:val="28"/>
        </w:rPr>
        <w:t>Критерии оценки конкурсных работ</w:t>
      </w:r>
      <w:bookmarkEnd w:id="3"/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Оценка конкурсных материалов осуществляется на основе трехбалл</w:t>
      </w:r>
      <w:r w:rsidRPr="00B42F78">
        <w:rPr>
          <w:sz w:val="28"/>
          <w:szCs w:val="28"/>
        </w:rPr>
        <w:t>ь</w:t>
      </w:r>
      <w:r w:rsidRPr="00B42F78">
        <w:rPr>
          <w:sz w:val="28"/>
          <w:szCs w:val="28"/>
        </w:rPr>
        <w:t xml:space="preserve">ной шкалы: 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Представленные материалы не соответствуют критерию – 0 баллов.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Конкурсные материалы частично соответствуют критерию, требуют дополнения – 1 балл.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Конкурсные материалы полностью соответствуют критерию – 2 балла.</w:t>
      </w:r>
    </w:p>
    <w:p w:rsidR="00EB7BE2" w:rsidRPr="00B42F78" w:rsidRDefault="00EB7BE2" w:rsidP="00315AB5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Общие критерии оценивания конкурсных материалов: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соответствие конкурсной работы требованиям Положения;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соответствие содержания работы заявленной тематике конкурсных р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бот;</w:t>
      </w:r>
    </w:p>
    <w:p w:rsidR="00EB7BE2" w:rsidRPr="00B42F78" w:rsidRDefault="00EB7BE2" w:rsidP="00315AB5">
      <w:pPr>
        <w:pStyle w:val="21"/>
        <w:numPr>
          <w:ilvl w:val="0"/>
          <w:numId w:val="10"/>
        </w:numPr>
        <w:shd w:val="clear" w:color="auto" w:fill="auto"/>
        <w:tabs>
          <w:tab w:val="left" w:pos="230"/>
        </w:tabs>
        <w:spacing w:before="0" w:after="0" w:line="240" w:lineRule="auto"/>
        <w:ind w:firstLine="420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степень оригинальности и новизны содержания (занятия, мероприятия, проекта).</w:t>
      </w:r>
    </w:p>
    <w:p w:rsidR="00EB7BE2" w:rsidRPr="00B42F78" w:rsidRDefault="00EB7BE2">
      <w:pPr>
        <w:rPr>
          <w:rFonts w:ascii="Times New Roman" w:hAnsi="Times New Roman" w:cs="Times New Roman"/>
          <w:sz w:val="28"/>
          <w:szCs w:val="28"/>
        </w:rPr>
      </w:pPr>
      <w:r w:rsidRPr="00B42F78">
        <w:rPr>
          <w:sz w:val="28"/>
          <w:szCs w:val="28"/>
        </w:rPr>
        <w:br w:type="page"/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Частные критерии оценки конкурсных работ в номинации «Методич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ская разработка по финансовой грамотности»: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430"/>
        <w:gridCol w:w="3116"/>
        <w:gridCol w:w="4958"/>
        <w:gridCol w:w="1129"/>
      </w:tblGrid>
      <w:tr w:rsidR="00EB7BE2" w:rsidRPr="00B42F78" w:rsidTr="00315AB5">
        <w:trPr>
          <w:trHeight w:hRule="exact" w:val="748"/>
          <w:tblHeader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EB7BE2" w:rsidRPr="00B42F78" w:rsidTr="00315AB5">
        <w:trPr>
          <w:trHeight w:hRule="exact" w:val="227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Полнота описания в представленной разр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ботке компонентов уче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ного занятия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 компонентам учебного занятия отн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сятся: цель, задачи/планируемые резул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таты, тип занятия, форма проведения, используемые методы и приемы, средс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ва обучения, ход занятия с наименов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нием этапов, видов деятельности учит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ля и обучающихся.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trHeight w:hRule="exact" w:val="1601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Соответствие компоне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тов учебного занятия планируемым результ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Компоненты учебного занятия не прот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воречат друг другу. Например, цель 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ражается в содержании, тип учебного занятия соответствует структуре, мет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ды соотносятся с формой и т.п.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trHeight w:hRule="exact" w:val="2360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системно–</w:t>
            </w:r>
            <w:proofErr w:type="spell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подхода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Подробное описание содержания, ор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ентированного на просвещение школ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ников в области финансовой грамотн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Содержание занятия научно и доступно. Изложение учебного материала носит проблемный характер.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trHeight w:hRule="exact" w:val="1685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Особенности организ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ции учебного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692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Ориентировать организаци</w:t>
            </w:r>
            <w:r w:rsidR="006929DF" w:rsidRPr="00B42F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процесса в направлении широкого пр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менении современных образовательных технологий, активных форм и методов обучения.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trHeight w:hRule="exact" w:val="1411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Соответствие возра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тным и психологическим особенностям </w:t>
            </w: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обуча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Содержание и способы реализации м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тодической разработки соответствуют возрастным и психологическим особе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ностям учащихся.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trHeight w:hRule="exact" w:val="1999"/>
          <w:jc w:val="center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Индивидуализация и дифференциация образ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вательного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Разработка должна содержать (возмо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но, в приложении) конкретные матери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лы, которые может использовать педагог в своей работе (карточки заданий, в том числе </w:t>
            </w:r>
            <w:proofErr w:type="spell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разноуровневые</w:t>
            </w:r>
            <w:proofErr w:type="spell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инстру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ции, тесты и т.д.).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gridBefore w:val="1"/>
          <w:trHeight w:hRule="exact" w:val="322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Социально–педагогическая знач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Разработка вызовет несомненный инт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рес у педагогических работников, может с успехом использоваться в практике обучения школьников.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должна ра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крывать вопрос «Как учить финансовой грамотности» и имеет возможность практического использования другими педагогами с учетом адаптации к другим условиям.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0–2</w:t>
            </w:r>
          </w:p>
        </w:tc>
      </w:tr>
      <w:tr w:rsidR="00EB7BE2" w:rsidRPr="00B42F78" w:rsidTr="00315AB5">
        <w:trPr>
          <w:gridBefore w:val="1"/>
          <w:trHeight w:hRule="exact" w:val="1287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Авторский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Содержание разработки включает мат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риалы авторского характера, предста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ляет собой оригинальный продукт, 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личающийся элементами новизны.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–2</w:t>
            </w:r>
          </w:p>
        </w:tc>
      </w:tr>
      <w:tr w:rsidR="00EB7BE2" w:rsidRPr="00B42F78" w:rsidTr="006929DF">
        <w:trPr>
          <w:gridBefore w:val="1"/>
          <w:trHeight w:hRule="exact" w:val="2681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Стиль изложения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Материал должен быть систематизир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ван, изложен максимально понятно, до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тупно. Стиль изложения методической разработки должен быть четким, лак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ничным, грамотным, убедительным. Применяемая терминология должна 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ответствовать педагогическому тезаур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су.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315AB5">
        <w:trPr>
          <w:gridBefore w:val="1"/>
          <w:trHeight w:hRule="exact" w:val="2656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распространению опыта, описанного в м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тодической разработке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методической разработки в рамках открытых уроков и </w:t>
            </w: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, других мероприятиях, орган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зуемых на </w:t>
            </w:r>
            <w:proofErr w:type="spell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ГАУ ДПО «БИПКРО», научно-методических конференциях и семин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рах муниципального и регионального уровня.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315AB5">
        <w:trPr>
          <w:gridBefore w:val="1"/>
          <w:trHeight w:hRule="exact" w:val="421"/>
          <w:jc w:val="center"/>
        </w:trPr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B7BE2" w:rsidRPr="00B42F78" w:rsidRDefault="00EB7BE2" w:rsidP="001E4D1B">
      <w:pPr>
        <w:pStyle w:val="21"/>
        <w:shd w:val="clear" w:color="auto" w:fill="auto"/>
        <w:tabs>
          <w:tab w:val="left" w:pos="565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920E1A">
      <w:pPr>
        <w:rPr>
          <w:rStyle w:val="23"/>
          <w:i w:val="0"/>
          <w:sz w:val="28"/>
          <w:szCs w:val="28"/>
        </w:rPr>
      </w:pPr>
      <w:r w:rsidRPr="00B42F78">
        <w:rPr>
          <w:sz w:val="28"/>
          <w:szCs w:val="28"/>
        </w:rPr>
        <w:br w:type="page"/>
      </w:r>
      <w:r w:rsidRPr="00B42F78">
        <w:rPr>
          <w:rStyle w:val="23"/>
          <w:i w:val="0"/>
          <w:sz w:val="28"/>
          <w:szCs w:val="28"/>
        </w:rPr>
        <w:lastRenderedPageBreak/>
        <w:t>Критерии оценки конкурсных работ в номинации «Проектная разработка по финансовой грамотности»:</w:t>
      </w:r>
    </w:p>
    <w:p w:rsidR="00EB7BE2" w:rsidRPr="00B42F78" w:rsidRDefault="00EB7BE2" w:rsidP="001E4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97" w:type="pct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686"/>
        <w:gridCol w:w="4678"/>
        <w:gridCol w:w="992"/>
      </w:tblGrid>
      <w:tr w:rsidR="00EB7BE2" w:rsidRPr="00B42F78" w:rsidTr="00920E1A">
        <w:trPr>
          <w:trHeight w:hRule="exact" w:val="64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критерия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  <w:tr w:rsidR="00EB7BE2" w:rsidRPr="00B42F78" w:rsidTr="00920E1A">
        <w:trPr>
          <w:trHeight w:hRule="exact" w:val="73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Полнота оформления паспо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 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Наличие в паспорте проекта необх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димых элементов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202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Учет в проекте целей и задач,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определенных в документах стратегического планиров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Учет в проекте целей и задач реги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нальной программы Брянской области «Повышение уровня финансовой гр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мотности населения Брянской обла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ти, региональных проектов развития образования Брянской области.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112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проекта отвечает </w:t>
            </w: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технологическим</w:t>
            </w:r>
            <w:proofErr w:type="gramEnd"/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 (цели, объе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ты, предметы, цели, задачи, гипотезы) основной этап, заключительный этап.</w:t>
            </w:r>
            <w:proofErr w:type="gram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112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Глубина и степень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проработанности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Полнота содержания, логичность 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ложения материала, обоснование до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тижения цели и задач проекта.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71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Наличие новизны, авторства.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142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Практикоориентированность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резул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татов проекта в практической де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тельности образовательной организ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ции, социуме.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6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Перспективность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Возможность дальнейшего развития проекта.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136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Наличие индикаторов резул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тативности реализации прое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Паспорт содержит количественные и/или качественные показатели с ук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занием целевых значений, которые планируется достигнуть.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1002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Эффективность</w:t>
            </w:r>
          </w:p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Соотношение между результатами проекта и затраченными ресурсами на его реализацию.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2659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распространению опыта, оп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санного в проекте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7BE2" w:rsidRPr="00B42F78" w:rsidRDefault="00EB7BE2" w:rsidP="00315A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в рамках откр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тых уроков и </w:t>
            </w: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мастер–классов</w:t>
            </w:r>
            <w:proofErr w:type="gram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, других мероприятиях, организуемых на </w:t>
            </w:r>
            <w:proofErr w:type="spell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жировочных</w:t>
            </w:r>
            <w:proofErr w:type="spell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ГАУ ДПО «БИПКРО», научно-методических конференциях и семинарах муниц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пального и регионального уровня.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</w:tr>
      <w:tr w:rsidR="00EB7BE2" w:rsidRPr="00B42F78" w:rsidTr="00920E1A">
        <w:trPr>
          <w:trHeight w:hRule="exact" w:val="426"/>
        </w:trPr>
        <w:tc>
          <w:tcPr>
            <w:tcW w:w="4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31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</w:tbl>
    <w:p w:rsidR="00EB7BE2" w:rsidRPr="00B42F78" w:rsidRDefault="00EB7BE2" w:rsidP="001E4D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BE2" w:rsidRPr="00B42F78" w:rsidRDefault="00EB7BE2" w:rsidP="00920E1A">
      <w:pPr>
        <w:pStyle w:val="21"/>
        <w:numPr>
          <w:ilvl w:val="0"/>
          <w:numId w:val="9"/>
        </w:numPr>
        <w:shd w:val="clear" w:color="auto" w:fill="auto"/>
        <w:tabs>
          <w:tab w:val="left" w:pos="3971"/>
        </w:tabs>
        <w:spacing w:before="0" w:after="0" w:line="240" w:lineRule="auto"/>
        <w:ind w:hanging="357"/>
        <w:rPr>
          <w:b/>
          <w:sz w:val="28"/>
          <w:szCs w:val="28"/>
        </w:rPr>
      </w:pPr>
      <w:bookmarkStart w:id="4" w:name="bookmark4"/>
      <w:r w:rsidRPr="00B42F78">
        <w:rPr>
          <w:b/>
          <w:sz w:val="28"/>
          <w:szCs w:val="28"/>
        </w:rPr>
        <w:t>Награждение победителей</w:t>
      </w:r>
      <w:bookmarkEnd w:id="4"/>
    </w:p>
    <w:p w:rsidR="00EB7BE2" w:rsidRPr="00B42F78" w:rsidRDefault="00EB7BE2" w:rsidP="000919D6">
      <w:pPr>
        <w:pStyle w:val="21"/>
        <w:shd w:val="clear" w:color="auto" w:fill="auto"/>
        <w:tabs>
          <w:tab w:val="left" w:pos="5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6.1. Победители и призеры Конкурса в каждой номинации награжд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ются дипломами и ценными призами. Лучшие работы педагогов будут опу</w:t>
      </w:r>
      <w:r w:rsidRPr="00B42F78">
        <w:rPr>
          <w:sz w:val="28"/>
          <w:szCs w:val="28"/>
        </w:rPr>
        <w:t>б</w:t>
      </w:r>
      <w:r w:rsidRPr="00B42F78">
        <w:rPr>
          <w:sz w:val="28"/>
          <w:szCs w:val="28"/>
        </w:rPr>
        <w:t>ликованы, а буклеты будут изданы и направлены в образовательные орган</w:t>
      </w:r>
      <w:r w:rsidRPr="00B42F78">
        <w:rPr>
          <w:sz w:val="28"/>
          <w:szCs w:val="28"/>
        </w:rPr>
        <w:t>и</w:t>
      </w:r>
      <w:r w:rsidRPr="00B42F78">
        <w:rPr>
          <w:sz w:val="28"/>
          <w:szCs w:val="28"/>
        </w:rPr>
        <w:t>зации.</w:t>
      </w: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 xml:space="preserve">6.2. Участникам Конкурса, не занявшим призовые места, выдаются сертификаты. </w:t>
      </w:r>
    </w:p>
    <w:p w:rsidR="00EB7BE2" w:rsidRPr="00B42F78" w:rsidRDefault="00EB7BE2">
      <w:pPr>
        <w:rPr>
          <w:rFonts w:ascii="Times New Roman" w:hAnsi="Times New Roman" w:cs="Times New Roman"/>
          <w:sz w:val="28"/>
          <w:szCs w:val="28"/>
        </w:rPr>
      </w:pPr>
      <w:r w:rsidRPr="00B42F78">
        <w:rPr>
          <w:sz w:val="28"/>
          <w:szCs w:val="28"/>
        </w:rPr>
        <w:br w:type="page"/>
      </w: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Приложение 1</w:t>
      </w: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ФОРМА ЗАЯВКИ</w:t>
      </w:r>
    </w:p>
    <w:p w:rsidR="00EB7BE2" w:rsidRPr="00B42F78" w:rsidRDefault="00EB7BE2" w:rsidP="00486787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на участие в конкурсе методических и проектных разработок по финансовой грамотности</w:t>
      </w:r>
    </w:p>
    <w:p w:rsidR="00EB7BE2" w:rsidRPr="00B42F78" w:rsidRDefault="00EB7BE2" w:rsidP="001E4D1B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6941"/>
      </w:tblGrid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 Конкурса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работы и должность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Контактный тел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Электронная почта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н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минации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0919D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ко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курсной работы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BE2" w:rsidRPr="00B42F78" w:rsidTr="000919D6">
        <w:trPr>
          <w:trHeight w:val="1750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7BE2" w:rsidRPr="00B42F78" w:rsidRDefault="00EB7BE2" w:rsidP="006929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Дополнительная информация/ поя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нения/ комментарии к работе (в случае</w:t>
            </w:r>
            <w:r w:rsidR="006929DF"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B42F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если имеются)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BE2" w:rsidRPr="00B42F78" w:rsidRDefault="00EB7BE2" w:rsidP="001E4D1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GoBack"/>
            <w:bookmarkEnd w:id="5"/>
          </w:p>
        </w:tc>
      </w:tr>
    </w:tbl>
    <w:p w:rsidR="00EB7BE2" w:rsidRPr="00B42F78" w:rsidRDefault="00EB7BE2">
      <w:pPr>
        <w:rPr>
          <w:rFonts w:ascii="Times New Roman" w:hAnsi="Times New Roman" w:cs="Times New Roman"/>
          <w:sz w:val="28"/>
          <w:szCs w:val="28"/>
        </w:rPr>
      </w:pPr>
      <w:r w:rsidRPr="00B42F78">
        <w:rPr>
          <w:sz w:val="28"/>
          <w:szCs w:val="28"/>
        </w:rPr>
        <w:br w:type="page"/>
      </w: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Приложение 2</w:t>
      </w:r>
    </w:p>
    <w:p w:rsidR="00EB7BE2" w:rsidRPr="00B42F78" w:rsidRDefault="00EB7BE2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СОГЛАСИЕ НА ОБРАБОТКУ ПЕРСОНАЛЬНЫХ ДАННЫХ</w:t>
      </w:r>
    </w:p>
    <w:p w:rsidR="00EB7BE2" w:rsidRPr="00B42F78" w:rsidRDefault="00EB7BE2" w:rsidP="000919D6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754"/>
        <w:gridCol w:w="4810"/>
      </w:tblGrid>
      <w:tr w:rsidR="00EB7BE2" w:rsidRPr="00B42F78" w:rsidTr="00A829EF">
        <w:tc>
          <w:tcPr>
            <w:tcW w:w="4924" w:type="dxa"/>
          </w:tcPr>
          <w:p w:rsidR="00EB7BE2" w:rsidRPr="00B42F78" w:rsidRDefault="00EB7BE2" w:rsidP="00A829E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:rsidR="00EB7BE2" w:rsidRPr="00B42F78" w:rsidRDefault="00EB7BE2" w:rsidP="00A829EF">
            <w:pPr>
              <w:pStyle w:val="60"/>
              <w:shd w:val="clear" w:color="auto" w:fill="auto"/>
              <w:tabs>
                <w:tab w:val="left" w:pos="7432"/>
                <w:tab w:val="left" w:pos="8571"/>
              </w:tabs>
              <w:spacing w:after="0" w:line="240" w:lineRule="auto"/>
              <w:jc w:val="right"/>
              <w:rPr>
                <w:sz w:val="28"/>
                <w:szCs w:val="28"/>
              </w:rPr>
            </w:pPr>
            <w:r w:rsidRPr="00B42F78">
              <w:rPr>
                <w:sz w:val="28"/>
                <w:szCs w:val="28"/>
              </w:rPr>
              <w:t>«_____» ___________ 2020 г.</w:t>
            </w:r>
          </w:p>
        </w:tc>
      </w:tr>
    </w:tbl>
    <w:p w:rsidR="00EB7BE2" w:rsidRPr="00B42F78" w:rsidRDefault="00EB7BE2" w:rsidP="000919D6">
      <w:pPr>
        <w:pStyle w:val="60"/>
        <w:shd w:val="clear" w:color="auto" w:fill="auto"/>
        <w:tabs>
          <w:tab w:val="left" w:leader="underscore" w:pos="5952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B42F78">
        <w:rPr>
          <w:sz w:val="28"/>
          <w:szCs w:val="28"/>
        </w:rPr>
        <w:t>Я, ___________________________________________________________</w:t>
      </w:r>
      <w:r w:rsidRPr="00B42F78">
        <w:rPr>
          <w:sz w:val="28"/>
          <w:szCs w:val="28"/>
        </w:rPr>
        <w:br/>
      </w:r>
      <w:r w:rsidRPr="00B42F78">
        <w:rPr>
          <w:i/>
          <w:sz w:val="28"/>
          <w:szCs w:val="28"/>
        </w:rPr>
        <w:t>(фамилия, имя, отчество полностью)</w:t>
      </w:r>
    </w:p>
    <w:p w:rsidR="00EB7BE2" w:rsidRPr="00B42F78" w:rsidRDefault="00EB7BE2" w:rsidP="000919D6">
      <w:pPr>
        <w:pStyle w:val="7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вид документа, удостоверяющий личность ___________ серия ______№ _____</w:t>
      </w:r>
    </w:p>
    <w:p w:rsidR="00EB7BE2" w:rsidRPr="00B42F78" w:rsidRDefault="00EB7BE2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выдан ___________________________________________________________,</w:t>
      </w:r>
    </w:p>
    <w:p w:rsidR="00EB7BE2" w:rsidRPr="00B42F78" w:rsidRDefault="00EB7BE2" w:rsidP="000919D6">
      <w:pPr>
        <w:pStyle w:val="70"/>
        <w:shd w:val="clear" w:color="auto" w:fill="auto"/>
        <w:spacing w:after="0" w:line="240" w:lineRule="auto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(кем и когда)</w:t>
      </w:r>
    </w:p>
    <w:p w:rsidR="00EB7BE2" w:rsidRPr="00B42F78" w:rsidRDefault="00EB7BE2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проживающий</w:t>
      </w:r>
      <w:proofErr w:type="gramEnd"/>
      <w:r w:rsidRPr="00B42F78">
        <w:rPr>
          <w:sz w:val="28"/>
          <w:szCs w:val="28"/>
        </w:rPr>
        <w:t xml:space="preserve"> (</w:t>
      </w:r>
      <w:proofErr w:type="spellStart"/>
      <w:r w:rsidRPr="00B42F78">
        <w:rPr>
          <w:sz w:val="28"/>
          <w:szCs w:val="28"/>
        </w:rPr>
        <w:t>ая</w:t>
      </w:r>
      <w:proofErr w:type="spellEnd"/>
      <w:r w:rsidRPr="00B42F78">
        <w:rPr>
          <w:sz w:val="28"/>
          <w:szCs w:val="28"/>
        </w:rPr>
        <w:t>) по адресу _________________________________________</w:t>
      </w:r>
    </w:p>
    <w:p w:rsidR="00EB7BE2" w:rsidRPr="00B42F78" w:rsidRDefault="00EB7BE2" w:rsidP="000919D6">
      <w:pPr>
        <w:pStyle w:val="60"/>
        <w:shd w:val="clear" w:color="auto" w:fill="auto"/>
        <w:tabs>
          <w:tab w:val="left" w:leader="underscore" w:pos="8486"/>
        </w:tabs>
        <w:spacing w:after="0" w:line="240" w:lineRule="auto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_________________________________________________________________</w:t>
      </w:r>
    </w:p>
    <w:p w:rsidR="00EB7BE2" w:rsidRPr="00B42F78" w:rsidRDefault="00EB7BE2" w:rsidP="000919D6">
      <w:pPr>
        <w:pStyle w:val="6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настоящим даю своё согласие на обработку (включая получение от меня и/или от любых третьих лиц с учётом требований действующего законод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тельства Российской Федерации) моих персональных данных и подтве</w:t>
      </w:r>
      <w:r w:rsidRPr="00B42F78">
        <w:rPr>
          <w:sz w:val="28"/>
          <w:szCs w:val="28"/>
        </w:rPr>
        <w:t>р</w:t>
      </w:r>
      <w:r w:rsidRPr="00B42F78">
        <w:rPr>
          <w:sz w:val="28"/>
          <w:szCs w:val="28"/>
        </w:rPr>
        <w:t>ждаю, что, давая такое согласие, я действую в соответствии со своей волей и в своих интересах.</w:t>
      </w:r>
    </w:p>
    <w:p w:rsidR="00EB7BE2" w:rsidRPr="00B42F78" w:rsidRDefault="00EB7BE2" w:rsidP="000707A9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Согласие даётся мною в целях заключения любых договоров, напра</w:t>
      </w:r>
      <w:r w:rsidRPr="00B42F78">
        <w:rPr>
          <w:sz w:val="28"/>
          <w:szCs w:val="28"/>
        </w:rPr>
        <w:t>в</w:t>
      </w:r>
      <w:r w:rsidRPr="00B42F78">
        <w:rPr>
          <w:sz w:val="28"/>
          <w:szCs w:val="28"/>
        </w:rPr>
        <w:t>ленных на оказание мне или другим лицам услуг по представлению докуме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тов в оргкомитет конкурса методических и проектных разработок по фина</w:t>
      </w:r>
      <w:r w:rsidRPr="00B42F78">
        <w:rPr>
          <w:sz w:val="28"/>
          <w:szCs w:val="28"/>
        </w:rPr>
        <w:t>н</w:t>
      </w:r>
      <w:r w:rsidRPr="00B42F78">
        <w:rPr>
          <w:sz w:val="28"/>
          <w:szCs w:val="28"/>
        </w:rPr>
        <w:t>совой грамотности, для обеспечения моего участия в нем и проводимых в рамках него мероприятий, и распространяется на следующую информацию: мои фамилия, имя, отчество, год, месяц, дата и место рождения, адрес, обр</w:t>
      </w:r>
      <w:r w:rsidRPr="00B42F78">
        <w:rPr>
          <w:sz w:val="28"/>
          <w:szCs w:val="28"/>
        </w:rPr>
        <w:t>а</w:t>
      </w:r>
      <w:r w:rsidRPr="00B42F78">
        <w:rPr>
          <w:sz w:val="28"/>
          <w:szCs w:val="28"/>
        </w:rPr>
        <w:t>зование, профессия и</w:t>
      </w:r>
      <w:proofErr w:type="gramEnd"/>
      <w:r w:rsidRPr="00B42F78">
        <w:rPr>
          <w:sz w:val="28"/>
          <w:szCs w:val="28"/>
        </w:rPr>
        <w:t xml:space="preserve"> любая иная информация, относящаяся к моей личности и предусмотренная Федеральным законом от 27 июля 2006 г. № 152-ФЗ «О персональных данных».</w:t>
      </w:r>
    </w:p>
    <w:p w:rsidR="00EB7BE2" w:rsidRPr="00B42F78" w:rsidRDefault="00EB7BE2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B42F78">
        <w:rPr>
          <w:sz w:val="28"/>
          <w:szCs w:val="28"/>
        </w:rPr>
        <w:t>Настоящее согласие предоставляется на осуществление любых дейс</w:t>
      </w:r>
      <w:r w:rsidRPr="00B42F78">
        <w:rPr>
          <w:sz w:val="28"/>
          <w:szCs w:val="28"/>
        </w:rPr>
        <w:t>т</w:t>
      </w:r>
      <w:r w:rsidRPr="00B42F78">
        <w:rPr>
          <w:sz w:val="28"/>
          <w:szCs w:val="28"/>
        </w:rPr>
        <w:t>вий в отношении моих персональных данных, которые необходимы или ж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лаемы для достижения указанных выше целей, включая – без ограничения – сбор, систематизацию, накопление, хранение, уточнение (обновление, изм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нение), использование, распространение (в том числе передача) персонал</w:t>
      </w:r>
      <w:r w:rsidRPr="00B42F78">
        <w:rPr>
          <w:sz w:val="28"/>
          <w:szCs w:val="28"/>
        </w:rPr>
        <w:t>ь</w:t>
      </w:r>
      <w:r w:rsidRPr="00B42F78">
        <w:rPr>
          <w:sz w:val="28"/>
          <w:szCs w:val="28"/>
        </w:rPr>
        <w:t>ных данных, а также осуществление любых иных действий с моими перс</w:t>
      </w:r>
      <w:r w:rsidRPr="00B42F78">
        <w:rPr>
          <w:sz w:val="28"/>
          <w:szCs w:val="28"/>
        </w:rPr>
        <w:t>о</w:t>
      </w:r>
      <w:r w:rsidRPr="00B42F78">
        <w:rPr>
          <w:sz w:val="28"/>
          <w:szCs w:val="28"/>
        </w:rPr>
        <w:t>нальными данными с учётом требований действующего законодательства Российской Федерации.</w:t>
      </w:r>
      <w:proofErr w:type="gramEnd"/>
    </w:p>
    <w:p w:rsidR="00EB7BE2" w:rsidRPr="00B42F78" w:rsidRDefault="00EB7BE2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Обработка персональных данных осуществляется с применением сл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дующих основных способов (</w:t>
      </w:r>
      <w:proofErr w:type="gramStart"/>
      <w:r w:rsidRPr="00B42F78">
        <w:rPr>
          <w:sz w:val="28"/>
          <w:szCs w:val="28"/>
        </w:rPr>
        <w:t>но</w:t>
      </w:r>
      <w:proofErr w:type="gramEnd"/>
      <w:r w:rsidRPr="00B42F78">
        <w:rPr>
          <w:sz w:val="28"/>
          <w:szCs w:val="28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EB7BE2" w:rsidRPr="00B42F78" w:rsidRDefault="00EB7BE2" w:rsidP="001E4D1B">
      <w:pPr>
        <w:pStyle w:val="6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Настоящим я признаю и подтверждаю, что в случае необходимости предоставления персональных данных для достижения указанных выше ц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лей, а равно как при привлечении третьих лиц к оказанию услуг в моих инт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ресах, возможно в необходимом объёме раскрывать для совершения выш</w:t>
      </w:r>
      <w:r w:rsidRPr="00B42F78">
        <w:rPr>
          <w:sz w:val="28"/>
          <w:szCs w:val="28"/>
        </w:rPr>
        <w:t>е</w:t>
      </w:r>
      <w:r w:rsidRPr="00B42F78">
        <w:rPr>
          <w:sz w:val="28"/>
          <w:szCs w:val="28"/>
        </w:rPr>
        <w:t>указанных действий информацию обо мне лично (включая мои персональные данные).</w:t>
      </w:r>
    </w:p>
    <w:p w:rsidR="00EB7BE2" w:rsidRPr="00B42F78" w:rsidRDefault="00EB7BE2" w:rsidP="001E4D1B">
      <w:pPr>
        <w:pStyle w:val="60"/>
        <w:shd w:val="clear" w:color="auto" w:fill="auto"/>
        <w:tabs>
          <w:tab w:val="left" w:leader="underscore" w:pos="513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42F78">
        <w:rPr>
          <w:sz w:val="28"/>
          <w:szCs w:val="28"/>
        </w:rPr>
        <w:t>Подпись: __________________________________________________</w:t>
      </w:r>
    </w:p>
    <w:p w:rsidR="00EB7BE2" w:rsidRPr="00B42F78" w:rsidRDefault="00EB7BE2" w:rsidP="000919D6">
      <w:pPr>
        <w:pStyle w:val="60"/>
        <w:shd w:val="clear" w:color="auto" w:fill="auto"/>
        <w:spacing w:after="0" w:line="240" w:lineRule="auto"/>
        <w:ind w:firstLine="709"/>
        <w:jc w:val="both"/>
        <w:rPr>
          <w:i/>
          <w:sz w:val="28"/>
          <w:szCs w:val="28"/>
        </w:rPr>
      </w:pPr>
      <w:r w:rsidRPr="00B42F78">
        <w:rPr>
          <w:i/>
          <w:sz w:val="28"/>
          <w:szCs w:val="28"/>
        </w:rPr>
        <w:t>(фамилия, имя, отчество полностью, подпись)</w:t>
      </w:r>
      <w:r w:rsidRPr="00B42F78">
        <w:rPr>
          <w:i/>
          <w:sz w:val="28"/>
          <w:szCs w:val="28"/>
        </w:rPr>
        <w:br w:type="page"/>
      </w:r>
    </w:p>
    <w:p w:rsidR="00EB7BE2" w:rsidRPr="00B42F78" w:rsidRDefault="00EB7BE2" w:rsidP="00A64D6E">
      <w:pPr>
        <w:pStyle w:val="21"/>
        <w:shd w:val="clear" w:color="auto" w:fill="auto"/>
        <w:tabs>
          <w:tab w:val="left" w:pos="570"/>
        </w:tabs>
        <w:spacing w:before="0" w:after="0" w:line="240" w:lineRule="auto"/>
        <w:ind w:firstLine="709"/>
        <w:jc w:val="right"/>
        <w:rPr>
          <w:sz w:val="28"/>
          <w:szCs w:val="28"/>
        </w:rPr>
      </w:pPr>
      <w:r w:rsidRPr="00B42F78">
        <w:rPr>
          <w:sz w:val="28"/>
          <w:szCs w:val="28"/>
        </w:rPr>
        <w:lastRenderedPageBreak/>
        <w:t>Приложение 3</w:t>
      </w:r>
    </w:p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EB7BE2" w:rsidRPr="00B42F78" w:rsidRDefault="00EB7BE2" w:rsidP="00A64D6E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B42F78">
        <w:rPr>
          <w:b/>
          <w:sz w:val="28"/>
          <w:szCs w:val="28"/>
        </w:rPr>
        <w:t>ПАСПОРТ ПРОЕКТА</w:t>
      </w:r>
    </w:p>
    <w:p w:rsidR="00EB7BE2" w:rsidRPr="00B42F78" w:rsidRDefault="00EB7BE2" w:rsidP="00A64D6E">
      <w:pPr>
        <w:pStyle w:val="21"/>
        <w:shd w:val="clear" w:color="auto" w:fill="auto"/>
        <w:tabs>
          <w:tab w:val="left" w:pos="570"/>
        </w:tabs>
        <w:suppressAutoHyphens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433"/>
        <w:gridCol w:w="7206"/>
      </w:tblGrid>
      <w:tr w:rsidR="00EB7BE2" w:rsidRPr="00B42F78" w:rsidTr="00A64D6E">
        <w:trPr>
          <w:trHeight w:hRule="exact" w:val="2313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екта и его образ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вательная область, внеурочная де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тельность  или с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циальная напра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ленность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920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i/>
                <w:sz w:val="28"/>
                <w:szCs w:val="28"/>
              </w:rPr>
              <w:t>Например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: разработка и внедрение проекта по формиров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920E1A" w:rsidRPr="00B42F7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предпосылок финансовой грамотности у дошкольн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ков (семьи, населения и т.д.)</w:t>
            </w:r>
          </w:p>
        </w:tc>
      </w:tr>
      <w:tr w:rsidR="00EB7BE2" w:rsidRPr="00B42F78" w:rsidTr="00A64D6E">
        <w:trPr>
          <w:trHeight w:hRule="exact" w:val="703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Руководитель пр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Указать Ф.И.О. и должность руководителя проекта</w:t>
            </w:r>
          </w:p>
        </w:tc>
      </w:tr>
      <w:tr w:rsidR="00EB7BE2" w:rsidRPr="00B42F78" w:rsidTr="00A64D6E">
        <w:trPr>
          <w:trHeight w:hRule="exact" w:val="610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Указать участников вовлеченных в проект</w:t>
            </w:r>
          </w:p>
        </w:tc>
      </w:tr>
      <w:tr w:rsidR="00EB7BE2" w:rsidRPr="00B42F78" w:rsidTr="00A64D6E">
        <w:trPr>
          <w:trHeight w:hRule="exact" w:val="307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проекта</w:t>
            </w:r>
          </w:p>
        </w:tc>
      </w:tr>
      <w:tr w:rsidR="00EB7BE2" w:rsidRPr="00B42F78" w:rsidTr="00A64D6E">
        <w:trPr>
          <w:trHeight w:hRule="exact" w:val="1507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Основание для инициации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Указать основания для инициации проекта (например, Программа развития школы; проблемы, выявленные в ходе анализа учебного процесса, социума, анкетирования уч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щихся и др.)</w:t>
            </w:r>
          </w:p>
        </w:tc>
      </w:tr>
      <w:tr w:rsidR="00EB7BE2" w:rsidRPr="00B42F78" w:rsidTr="00A64D6E">
        <w:trPr>
          <w:trHeight w:hRule="exact" w:val="791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Указывается главная цель (планируемый конечный резул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тат проекта) </w:t>
            </w:r>
          </w:p>
        </w:tc>
      </w:tr>
      <w:tr w:rsidR="00EB7BE2" w:rsidRPr="00B42F78" w:rsidTr="00A64D6E">
        <w:trPr>
          <w:trHeight w:hRule="exact" w:val="1128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Задачи – это планируемые промежуточные результаты на пути достижения главной цели. Количество задач не дол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но быть многочисленным (3–5)</w:t>
            </w:r>
          </w:p>
        </w:tc>
      </w:tr>
      <w:tr w:rsidR="00EB7BE2" w:rsidRPr="00B42F78" w:rsidTr="00A64D6E">
        <w:trPr>
          <w:trHeight w:hRule="exact" w:val="1002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Указать дату начала и окончания реализации проекта, в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делив этапы (при необходимости), более подробно пери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ды разворачиваются в календарном плане</w:t>
            </w:r>
          </w:p>
        </w:tc>
      </w:tr>
      <w:tr w:rsidR="00EB7BE2" w:rsidRPr="00B42F78" w:rsidTr="00A64D6E">
        <w:trPr>
          <w:trHeight w:hRule="exact" w:val="2123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Результат (резул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таты)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Указать планируемый результат (результаты) проекта, к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торый </w:t>
            </w:r>
            <w:r w:rsidR="00433452" w:rsidRPr="00B42F78">
              <w:rPr>
                <w:rFonts w:ascii="Times New Roman" w:hAnsi="Times New Roman" w:cs="Times New Roman"/>
                <w:sz w:val="28"/>
                <w:szCs w:val="28"/>
              </w:rPr>
              <w:t>будет,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посредством его реализации. Н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EB7BE2" w:rsidRPr="00B42F78" w:rsidRDefault="00EB7BE2" w:rsidP="00433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– повысилась мотивация учащихся к изучению вопросов управления личными финансами (доля учащихся. по ит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гам анкетирования возросла на ... % от</w:t>
            </w:r>
            <w:proofErr w:type="gramStart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EB7BE2" w:rsidRPr="00B42F78" w:rsidTr="00A64D6E">
        <w:trPr>
          <w:trHeight w:hRule="exact" w:val="3698"/>
          <w:jc w:val="center"/>
        </w:trPr>
        <w:tc>
          <w:tcPr>
            <w:tcW w:w="1262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Критерии успеха проекта</w:t>
            </w:r>
          </w:p>
        </w:tc>
        <w:tc>
          <w:tcPr>
            <w:tcW w:w="3738" w:type="pct"/>
            <w:shd w:val="clear" w:color="auto" w:fill="FFFFFF"/>
          </w:tcPr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 именно:</w:t>
            </w:r>
          </w:p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– проект осуществлен в нормативные сроки, в рамках з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планированного бюджета, в полном соответствии с Пр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граммой развития школы:</w:t>
            </w:r>
          </w:p>
          <w:p w:rsidR="00EB7BE2" w:rsidRPr="00B42F78" w:rsidRDefault="00EB7BE2" w:rsidP="00A64D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– уровень удовлетворенности руководства школы (вну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реннего заказчика проекта) результатами проекта составил не менее </w:t>
            </w:r>
            <w:r w:rsidRPr="00B42F78">
              <w:rPr>
                <w:rStyle w:val="21pt"/>
                <w:sz w:val="28"/>
                <w:szCs w:val="28"/>
              </w:rPr>
              <w:t>...</w:t>
            </w:r>
            <w:r w:rsidRPr="00B42F78">
              <w:rPr>
                <w:rFonts w:ascii="Times New Roman" w:hAnsi="Times New Roman" w:cs="Times New Roman"/>
                <w:sz w:val="28"/>
                <w:szCs w:val="28"/>
              </w:rPr>
              <w:t xml:space="preserve"> баллов (по 5–бальной шкале);</w:t>
            </w:r>
          </w:p>
          <w:p w:rsidR="00EB7BE2" w:rsidRPr="00B42F78" w:rsidRDefault="00EB7BE2" w:rsidP="00A64D6E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42F78">
              <w:rPr>
                <w:sz w:val="28"/>
                <w:szCs w:val="28"/>
              </w:rPr>
              <w:t>– показатели социальной эффективности проекта (удовл</w:t>
            </w:r>
            <w:r w:rsidRPr="00B42F78">
              <w:rPr>
                <w:sz w:val="28"/>
                <w:szCs w:val="28"/>
              </w:rPr>
              <w:t>е</w:t>
            </w:r>
            <w:r w:rsidRPr="00B42F78">
              <w:rPr>
                <w:sz w:val="28"/>
                <w:szCs w:val="28"/>
              </w:rPr>
              <w:t>творенность родителей /законных представителей качес</w:t>
            </w:r>
            <w:r w:rsidRPr="00B42F78">
              <w:rPr>
                <w:sz w:val="28"/>
                <w:szCs w:val="28"/>
              </w:rPr>
              <w:t>т</w:t>
            </w:r>
            <w:r w:rsidRPr="00B42F78">
              <w:rPr>
                <w:sz w:val="28"/>
                <w:szCs w:val="28"/>
              </w:rPr>
              <w:t>вом образовательных услуг.. по итогам анкетирования п</w:t>
            </w:r>
            <w:r w:rsidRPr="00B42F78">
              <w:rPr>
                <w:sz w:val="28"/>
                <w:szCs w:val="28"/>
              </w:rPr>
              <w:t>о</w:t>
            </w:r>
            <w:r w:rsidRPr="00B42F78">
              <w:rPr>
                <w:sz w:val="28"/>
                <w:szCs w:val="28"/>
              </w:rPr>
              <w:t xml:space="preserve">высилась </w:t>
            </w:r>
            <w:proofErr w:type="gramStart"/>
            <w:r w:rsidRPr="00B42F78">
              <w:rPr>
                <w:sz w:val="28"/>
                <w:szCs w:val="28"/>
              </w:rPr>
              <w:t>на</w:t>
            </w:r>
            <w:proofErr w:type="gramEnd"/>
            <w:r w:rsidRPr="00B42F78">
              <w:rPr>
                <w:sz w:val="28"/>
                <w:szCs w:val="28"/>
              </w:rPr>
              <w:t xml:space="preserve"> ... % и др.).</w:t>
            </w:r>
          </w:p>
        </w:tc>
      </w:tr>
    </w:tbl>
    <w:p w:rsidR="00EB7BE2" w:rsidRPr="00B42F78" w:rsidRDefault="00EB7BE2" w:rsidP="001E4D1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sectPr w:rsidR="00EB7BE2" w:rsidRPr="00B42F78" w:rsidSect="001E4D1B">
      <w:headerReference w:type="default" r:id="rId8"/>
      <w:pgSz w:w="11900" w:h="16840"/>
      <w:pgMar w:top="851" w:right="851" w:bottom="851" w:left="1701" w:header="0" w:footer="6" w:gutter="0"/>
      <w:pgNumType w:start="1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28" w:rsidRDefault="00D90728" w:rsidP="00B366A5">
      <w:r>
        <w:separator/>
      </w:r>
    </w:p>
  </w:endnote>
  <w:endnote w:type="continuationSeparator" w:id="0">
    <w:p w:rsidR="00D90728" w:rsidRDefault="00D90728" w:rsidP="00B36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28" w:rsidRDefault="00D90728"/>
  </w:footnote>
  <w:footnote w:type="continuationSeparator" w:id="0">
    <w:p w:rsidR="00D90728" w:rsidRDefault="00D907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36" w:rsidRDefault="006655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62E3"/>
    <w:multiLevelType w:val="multilevel"/>
    <w:tmpl w:val="C776B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D6280"/>
    <w:multiLevelType w:val="multilevel"/>
    <w:tmpl w:val="48F2BD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491FA7"/>
    <w:multiLevelType w:val="multilevel"/>
    <w:tmpl w:val="160415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A44DBC"/>
    <w:multiLevelType w:val="multilevel"/>
    <w:tmpl w:val="BDF4DF2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A66683"/>
    <w:multiLevelType w:val="multilevel"/>
    <w:tmpl w:val="1B144B7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F981982"/>
    <w:multiLevelType w:val="multilevel"/>
    <w:tmpl w:val="2E8AB334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417C7686"/>
    <w:multiLevelType w:val="multilevel"/>
    <w:tmpl w:val="8F542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2646F1F"/>
    <w:multiLevelType w:val="multilevel"/>
    <w:tmpl w:val="72FCAB9C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B6855FF"/>
    <w:multiLevelType w:val="multilevel"/>
    <w:tmpl w:val="DAD241B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3B943E5"/>
    <w:multiLevelType w:val="multilevel"/>
    <w:tmpl w:val="BDF882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366A5"/>
    <w:rsid w:val="000707A9"/>
    <w:rsid w:val="00082898"/>
    <w:rsid w:val="000919D6"/>
    <w:rsid w:val="000A2CB7"/>
    <w:rsid w:val="000D3DBB"/>
    <w:rsid w:val="000F4218"/>
    <w:rsid w:val="00195D85"/>
    <w:rsid w:val="001E4D1B"/>
    <w:rsid w:val="0024693B"/>
    <w:rsid w:val="0025292A"/>
    <w:rsid w:val="00315AB5"/>
    <w:rsid w:val="003207E0"/>
    <w:rsid w:val="004004F6"/>
    <w:rsid w:val="00433452"/>
    <w:rsid w:val="00435597"/>
    <w:rsid w:val="0047141E"/>
    <w:rsid w:val="00486787"/>
    <w:rsid w:val="004A5B85"/>
    <w:rsid w:val="004D4318"/>
    <w:rsid w:val="005C78DB"/>
    <w:rsid w:val="005D17C2"/>
    <w:rsid w:val="00665536"/>
    <w:rsid w:val="006929DF"/>
    <w:rsid w:val="006942A7"/>
    <w:rsid w:val="007307ED"/>
    <w:rsid w:val="00804894"/>
    <w:rsid w:val="00855FF1"/>
    <w:rsid w:val="0090380E"/>
    <w:rsid w:val="0091492E"/>
    <w:rsid w:val="00920E1A"/>
    <w:rsid w:val="00925AE2"/>
    <w:rsid w:val="009329A3"/>
    <w:rsid w:val="00946D09"/>
    <w:rsid w:val="00990C52"/>
    <w:rsid w:val="009C3992"/>
    <w:rsid w:val="00A36858"/>
    <w:rsid w:val="00A60B40"/>
    <w:rsid w:val="00A64D6E"/>
    <w:rsid w:val="00A829EF"/>
    <w:rsid w:val="00AB1236"/>
    <w:rsid w:val="00B041DA"/>
    <w:rsid w:val="00B366A5"/>
    <w:rsid w:val="00B42F78"/>
    <w:rsid w:val="00BC312E"/>
    <w:rsid w:val="00BE2DAF"/>
    <w:rsid w:val="00C21930"/>
    <w:rsid w:val="00C22B38"/>
    <w:rsid w:val="00C543AD"/>
    <w:rsid w:val="00CC3BF8"/>
    <w:rsid w:val="00D14711"/>
    <w:rsid w:val="00D238DB"/>
    <w:rsid w:val="00D76088"/>
    <w:rsid w:val="00D8681C"/>
    <w:rsid w:val="00D90728"/>
    <w:rsid w:val="00DB2386"/>
    <w:rsid w:val="00DC66CD"/>
    <w:rsid w:val="00E13190"/>
    <w:rsid w:val="00E16B80"/>
    <w:rsid w:val="00E42911"/>
    <w:rsid w:val="00EB7BE2"/>
    <w:rsid w:val="00F138C4"/>
    <w:rsid w:val="00F41E58"/>
    <w:rsid w:val="00F92CD2"/>
    <w:rsid w:val="00FD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B366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Курсив"/>
    <w:basedOn w:val="2"/>
    <w:uiPriority w:val="99"/>
    <w:rsid w:val="00B366A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366A5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basedOn w:val="5"/>
    <w:uiPriority w:val="99"/>
    <w:rsid w:val="00B366A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Полужирный"/>
    <w:aliases w:val="Не курсив"/>
    <w:basedOn w:val="5"/>
    <w:uiPriority w:val="99"/>
    <w:rsid w:val="00B366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Колонтитул_"/>
    <w:basedOn w:val="a0"/>
    <w:link w:val="11"/>
    <w:uiPriority w:val="99"/>
    <w:locked/>
    <w:rsid w:val="00B366A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"/>
    <w:basedOn w:val="a3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B366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pt">
    <w:name w:val="Колонтитул + 12 pt"/>
    <w:aliases w:val="Не полужирный"/>
    <w:basedOn w:val="a3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366A5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366A5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1pt">
    <w:name w:val="Основной текст (2) + Интервал 1 pt"/>
    <w:basedOn w:val="2"/>
    <w:uiPriority w:val="99"/>
    <w:rsid w:val="00B366A5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366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B366A5"/>
    <w:pPr>
      <w:shd w:val="clear" w:color="auto" w:fill="FFFFFF"/>
      <w:spacing w:before="320" w:after="320" w:line="29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366A5"/>
    <w:pPr>
      <w:shd w:val="clear" w:color="auto" w:fill="FFFFFF"/>
      <w:spacing w:before="320" w:after="320" w:line="266" w:lineRule="exact"/>
      <w:ind w:hanging="16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B366A5"/>
    <w:pPr>
      <w:shd w:val="clear" w:color="auto" w:fill="FFFFFF"/>
      <w:spacing w:after="32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Колонтитул1"/>
    <w:basedOn w:val="a"/>
    <w:link w:val="a3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366A5"/>
    <w:pPr>
      <w:shd w:val="clear" w:color="auto" w:fill="FFFFFF"/>
      <w:spacing w:after="28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B366A5"/>
    <w:pPr>
      <w:shd w:val="clear" w:color="auto" w:fill="FFFFFF"/>
      <w:spacing w:after="6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uiPriority w:val="99"/>
    <w:rsid w:val="00B366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0C5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0C52"/>
    <w:rPr>
      <w:rFonts w:cs="Times New Roman"/>
      <w:color w:val="000000"/>
    </w:rPr>
  </w:style>
  <w:style w:type="character" w:styleId="ab">
    <w:name w:val="Emphasis"/>
    <w:basedOn w:val="a0"/>
    <w:uiPriority w:val="99"/>
    <w:qFormat/>
    <w:rsid w:val="00990C52"/>
    <w:rPr>
      <w:rFonts w:cs="Times New Roman"/>
      <w:i/>
      <w:iCs/>
    </w:rPr>
  </w:style>
  <w:style w:type="character" w:styleId="ac">
    <w:name w:val="Hyperlink"/>
    <w:basedOn w:val="a0"/>
    <w:uiPriority w:val="99"/>
    <w:rsid w:val="0091492E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919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A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B366A5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basedOn w:val="2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B366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1">
    <w:name w:val="Заголовок №1_"/>
    <w:basedOn w:val="a0"/>
    <w:link w:val="1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Курсив"/>
    <w:basedOn w:val="2"/>
    <w:uiPriority w:val="99"/>
    <w:rsid w:val="00B366A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B366A5"/>
    <w:rPr>
      <w:rFonts w:ascii="Times New Roman" w:hAnsi="Times New Roman" w:cs="Times New Roman"/>
      <w:i/>
      <w:iCs/>
      <w:u w:val="none"/>
    </w:rPr>
  </w:style>
  <w:style w:type="character" w:customStyle="1" w:styleId="51">
    <w:name w:val="Основной текст (5) + Не курсив"/>
    <w:basedOn w:val="5"/>
    <w:uiPriority w:val="99"/>
    <w:rsid w:val="00B366A5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2">
    <w:name w:val="Основной текст (5) + Полужирный"/>
    <w:aliases w:val="Не курсив"/>
    <w:basedOn w:val="5"/>
    <w:uiPriority w:val="99"/>
    <w:rsid w:val="00B366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3">
    <w:name w:val="Колонтитул_"/>
    <w:basedOn w:val="a0"/>
    <w:link w:val="11"/>
    <w:uiPriority w:val="99"/>
    <w:locked/>
    <w:rsid w:val="00B366A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"/>
    <w:basedOn w:val="a3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basedOn w:val="2"/>
    <w:uiPriority w:val="99"/>
    <w:rsid w:val="00B366A5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2pt">
    <w:name w:val="Колонтитул + 12 pt"/>
    <w:aliases w:val="Не полужирный"/>
    <w:basedOn w:val="a3"/>
    <w:uiPriority w:val="99"/>
    <w:rsid w:val="00B366A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B366A5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B366A5"/>
    <w:rPr>
      <w:rFonts w:ascii="Times New Roman" w:hAnsi="Times New Roman" w:cs="Times New Roman"/>
      <w:sz w:val="16"/>
      <w:szCs w:val="16"/>
      <w:u w:val="none"/>
    </w:rPr>
  </w:style>
  <w:style w:type="character" w:customStyle="1" w:styleId="a5">
    <w:name w:val="Подпись к таблице_"/>
    <w:basedOn w:val="a0"/>
    <w:link w:val="a6"/>
    <w:uiPriority w:val="99"/>
    <w:locked/>
    <w:rsid w:val="00B366A5"/>
    <w:rPr>
      <w:rFonts w:ascii="Times New Roman" w:hAnsi="Times New Roman" w:cs="Times New Roman"/>
      <w:b/>
      <w:bCs/>
      <w:u w:val="none"/>
    </w:rPr>
  </w:style>
  <w:style w:type="character" w:customStyle="1" w:styleId="21pt">
    <w:name w:val="Основной текст (2) + Интервал 1 pt"/>
    <w:basedOn w:val="2"/>
    <w:uiPriority w:val="99"/>
    <w:rsid w:val="00B366A5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B366A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1"/>
    <w:basedOn w:val="a"/>
    <w:link w:val="2"/>
    <w:uiPriority w:val="99"/>
    <w:rsid w:val="00B366A5"/>
    <w:pPr>
      <w:shd w:val="clear" w:color="auto" w:fill="FFFFFF"/>
      <w:spacing w:before="320" w:after="320" w:line="298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B366A5"/>
    <w:pPr>
      <w:shd w:val="clear" w:color="auto" w:fill="FFFFFF"/>
      <w:spacing w:before="320" w:after="320" w:line="266" w:lineRule="exact"/>
      <w:ind w:hanging="16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B366A5"/>
    <w:pPr>
      <w:shd w:val="clear" w:color="auto" w:fill="FFFFFF"/>
      <w:spacing w:after="320" w:line="2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Колонтитул1"/>
    <w:basedOn w:val="a"/>
    <w:link w:val="a3"/>
    <w:uiPriority w:val="99"/>
    <w:rsid w:val="00B366A5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B366A5"/>
    <w:pPr>
      <w:shd w:val="clear" w:color="auto" w:fill="FFFFFF"/>
      <w:spacing w:after="280"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B366A5"/>
    <w:pPr>
      <w:shd w:val="clear" w:color="auto" w:fill="FFFFFF"/>
      <w:spacing w:after="68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одпись к таблице"/>
    <w:basedOn w:val="a"/>
    <w:link w:val="a5"/>
    <w:uiPriority w:val="99"/>
    <w:rsid w:val="00B366A5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90C5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990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90C52"/>
    <w:rPr>
      <w:rFonts w:cs="Times New Roman"/>
      <w:color w:val="000000"/>
    </w:rPr>
  </w:style>
  <w:style w:type="character" w:styleId="ab">
    <w:name w:val="Emphasis"/>
    <w:basedOn w:val="a0"/>
    <w:uiPriority w:val="99"/>
    <w:qFormat/>
    <w:rsid w:val="00990C52"/>
    <w:rPr>
      <w:rFonts w:cs="Times New Roman"/>
      <w:i/>
      <w:iCs/>
    </w:rPr>
  </w:style>
  <w:style w:type="character" w:styleId="ac">
    <w:name w:val="Hyperlink"/>
    <w:basedOn w:val="a0"/>
    <w:uiPriority w:val="99"/>
    <w:rsid w:val="0091492E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0919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e-mail:%20bipkro_br@mail.ru%2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22549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Lupus</dc:creator>
  <cp:lastModifiedBy>Тришина</cp:lastModifiedBy>
  <cp:revision>2</cp:revision>
  <dcterms:created xsi:type="dcterms:W3CDTF">2020-08-18T09:21:00Z</dcterms:created>
  <dcterms:modified xsi:type="dcterms:W3CDTF">2020-08-18T09:21:00Z</dcterms:modified>
</cp:coreProperties>
</file>